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Pr="009E750A"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highlight w:val="yellow"/>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A3C79">
        <w:rPr>
          <w:rFonts w:ascii="Arial" w:hAnsi="Arial" w:cs="Arial"/>
          <w:b/>
          <w:sz w:val="20"/>
          <w:szCs w:val="20"/>
        </w:rPr>
        <w:t xml:space="preserve">rendu de la rencontre du </w:t>
      </w:r>
      <w:r w:rsidR="005B7240">
        <w:rPr>
          <w:rFonts w:ascii="Arial" w:hAnsi="Arial" w:cs="Arial"/>
          <w:b/>
          <w:sz w:val="20"/>
          <w:szCs w:val="20"/>
        </w:rPr>
        <w:t>7</w:t>
      </w:r>
      <w:r w:rsidR="00AA5754">
        <w:rPr>
          <w:rFonts w:ascii="Arial" w:hAnsi="Arial" w:cs="Arial"/>
          <w:b/>
          <w:sz w:val="20"/>
          <w:szCs w:val="20"/>
        </w:rPr>
        <w:t xml:space="preserve"> </w:t>
      </w:r>
      <w:r w:rsidR="005B7240">
        <w:rPr>
          <w:rFonts w:ascii="Arial" w:hAnsi="Arial" w:cs="Arial"/>
          <w:b/>
          <w:sz w:val="20"/>
          <w:szCs w:val="20"/>
        </w:rPr>
        <w:t>février</w:t>
      </w:r>
      <w:r w:rsidR="00C1447B">
        <w:rPr>
          <w:rFonts w:ascii="Arial" w:hAnsi="Arial" w:cs="Arial"/>
          <w:b/>
          <w:sz w:val="20"/>
          <w:szCs w:val="20"/>
        </w:rPr>
        <w:t xml:space="preserve"> </w:t>
      </w:r>
      <w:r w:rsidR="00067564">
        <w:rPr>
          <w:rFonts w:ascii="Arial" w:hAnsi="Arial" w:cs="Arial"/>
          <w:b/>
          <w:sz w:val="20"/>
          <w:szCs w:val="20"/>
        </w:rPr>
        <w:t>2018</w:t>
      </w:r>
      <w:r w:rsidR="00CF6B19" w:rsidRPr="00DF2C41">
        <w:rPr>
          <w:rFonts w:ascii="Arial" w:hAnsi="Arial" w:cs="Arial"/>
          <w:b/>
          <w:sz w:val="20"/>
          <w:szCs w:val="20"/>
        </w:rPr>
        <w:t xml:space="preserve"> (</w:t>
      </w:r>
      <w:r w:rsidR="005B7240">
        <w:rPr>
          <w:rFonts w:ascii="Arial" w:hAnsi="Arial" w:cs="Arial"/>
          <w:b/>
          <w:sz w:val="20"/>
          <w:szCs w:val="20"/>
        </w:rPr>
        <w:t>13h</w:t>
      </w:r>
      <w:r w:rsidR="0033291B">
        <w:rPr>
          <w:rFonts w:ascii="Arial" w:hAnsi="Arial" w:cs="Arial"/>
          <w:b/>
          <w:sz w:val="20"/>
          <w:szCs w:val="20"/>
        </w:rPr>
        <w:t>15</w:t>
      </w:r>
      <w:r w:rsidR="00DF2C41" w:rsidRPr="00DF2C41">
        <w:rPr>
          <w:rFonts w:ascii="Arial" w:hAnsi="Arial" w:cs="Arial"/>
          <w:b/>
          <w:sz w:val="20"/>
          <w:szCs w:val="20"/>
        </w:rPr>
        <w:t xml:space="preserve"> à </w:t>
      </w:r>
      <w:r w:rsidR="005B7240">
        <w:rPr>
          <w:rFonts w:ascii="Arial" w:hAnsi="Arial" w:cs="Arial"/>
          <w:b/>
          <w:sz w:val="20"/>
          <w:szCs w:val="20"/>
        </w:rPr>
        <w:t>16h</w:t>
      </w:r>
      <w:r w:rsidR="0033291B">
        <w:rPr>
          <w:rFonts w:ascii="Arial" w:hAnsi="Arial" w:cs="Arial"/>
          <w:b/>
          <w:sz w:val="20"/>
          <w:szCs w:val="20"/>
        </w:rPr>
        <w:t>30</w:t>
      </w:r>
      <w:r w:rsidR="00F8381D">
        <w:rPr>
          <w:rFonts w:ascii="Arial" w:hAnsi="Arial" w:cs="Arial"/>
          <w:b/>
          <w:sz w:val="20"/>
          <w:szCs w:val="20"/>
        </w:rPr>
        <w:t>)</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007E48">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B21FED" w:rsidP="00007E48">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33291B" w:rsidP="0056209B">
            <w:pPr>
              <w:jc w:val="center"/>
              <w:rPr>
                <w:rFonts w:ascii="Arial" w:hAnsi="Arial" w:cs="Arial"/>
                <w:b/>
                <w:sz w:val="20"/>
                <w:szCs w:val="20"/>
              </w:rPr>
            </w:pPr>
            <w:r>
              <w:rPr>
                <w:rFonts w:ascii="Arial" w:hAnsi="Arial" w:cs="Arial"/>
                <w:b/>
                <w:sz w:val="20"/>
                <w:szCs w:val="20"/>
              </w:rPr>
              <w:t>X</w:t>
            </w: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33291B" w:rsidP="0056209B">
            <w:pPr>
              <w:jc w:val="center"/>
              <w:rPr>
                <w:rFonts w:ascii="Arial" w:hAnsi="Arial" w:cs="Arial"/>
                <w:b/>
                <w:sz w:val="20"/>
                <w:szCs w:val="20"/>
              </w:rPr>
            </w:pPr>
            <w:r>
              <w:rPr>
                <w:rFonts w:ascii="Arial" w:hAnsi="Arial" w:cs="Arial"/>
                <w:b/>
                <w:sz w:val="20"/>
                <w:szCs w:val="20"/>
              </w:rPr>
              <w:t>Jusqu’à 14h</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33291B"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33291B"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F5630">
            <w:pPr>
              <w:rPr>
                <w:rFonts w:ascii="Arial" w:hAnsi="Arial" w:cs="Arial"/>
                <w:color w:val="000000"/>
                <w:sz w:val="20"/>
                <w:szCs w:val="20"/>
              </w:rPr>
            </w:pPr>
            <w:proofErr w:type="spellStart"/>
            <w:r>
              <w:rPr>
                <w:rFonts w:ascii="Arial" w:hAnsi="Arial" w:cs="Arial"/>
                <w:color w:val="000000"/>
                <w:sz w:val="20"/>
                <w:szCs w:val="20"/>
              </w:rPr>
              <w:t>Gendreau</w:t>
            </w:r>
            <w:proofErr w:type="spellEnd"/>
            <w:r>
              <w:rPr>
                <w:rFonts w:ascii="Arial" w:hAnsi="Arial" w:cs="Arial"/>
                <w:color w:val="000000"/>
                <w:sz w:val="20"/>
                <w:szCs w:val="20"/>
              </w:rPr>
              <w:t>, Patrick</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33291B" w:rsidP="00DF2C41">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33291B"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6267BD" w:rsidP="009E750A">
            <w:pPr>
              <w:jc w:val="center"/>
              <w:rPr>
                <w:rFonts w:ascii="Arial" w:hAnsi="Arial" w:cs="Arial"/>
                <w:b/>
                <w:sz w:val="20"/>
                <w:szCs w:val="20"/>
              </w:rPr>
            </w:pPr>
          </w:p>
        </w:tc>
      </w:tr>
    </w:tbl>
    <w:p w:rsidR="00EA667F" w:rsidRPr="0033291B" w:rsidRDefault="0033291B" w:rsidP="0033291B">
      <w:pPr>
        <w:jc w:val="both"/>
        <w:rPr>
          <w:rFonts w:ascii="Arial" w:hAnsi="Arial" w:cs="Arial"/>
          <w:sz w:val="20"/>
          <w:szCs w:val="20"/>
        </w:rPr>
      </w:pPr>
      <w:r>
        <w:rPr>
          <w:rFonts w:ascii="Arial" w:hAnsi="Arial" w:cs="Arial"/>
          <w:sz w:val="20"/>
          <w:szCs w:val="20"/>
        </w:rPr>
        <w:tab/>
        <w:t>* à distance</w:t>
      </w: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33291B" w:rsidRDefault="005B7240" w:rsidP="00710E16">
            <w:pPr>
              <w:rPr>
                <w:rFonts w:ascii="Arial" w:hAnsi="Arial" w:cs="Arial"/>
                <w:color w:val="000000"/>
                <w:sz w:val="20"/>
                <w:szCs w:val="20"/>
              </w:rPr>
            </w:pPr>
            <w:r w:rsidRPr="0033291B">
              <w:rPr>
                <w:rFonts w:ascii="Arial" w:hAnsi="Arial" w:cs="Arial"/>
                <w:color w:val="000000"/>
                <w:sz w:val="20"/>
                <w:szCs w:val="20"/>
              </w:rPr>
              <w:t>Caroline Hamelin</w:t>
            </w:r>
          </w:p>
        </w:tc>
        <w:tc>
          <w:tcPr>
            <w:tcW w:w="6166" w:type="dxa"/>
            <w:shd w:val="clear" w:color="auto" w:fill="auto"/>
            <w:vAlign w:val="center"/>
          </w:tcPr>
          <w:p w:rsidR="00EA667F" w:rsidRPr="00E16BAE" w:rsidRDefault="0033291B" w:rsidP="00710E16">
            <w:pPr>
              <w:rPr>
                <w:rFonts w:ascii="Arial" w:hAnsi="Arial" w:cs="Arial"/>
                <w:color w:val="000000"/>
                <w:sz w:val="20"/>
                <w:szCs w:val="20"/>
              </w:rPr>
            </w:pPr>
            <w:r>
              <w:rPr>
                <w:rFonts w:ascii="Arial" w:hAnsi="Arial" w:cs="Arial"/>
                <w:color w:val="000000"/>
                <w:sz w:val="20"/>
                <w:szCs w:val="20"/>
              </w:rPr>
              <w:t>MFFP</w:t>
            </w:r>
          </w:p>
        </w:tc>
        <w:tc>
          <w:tcPr>
            <w:tcW w:w="2693" w:type="dxa"/>
            <w:shd w:val="clear" w:color="auto" w:fill="auto"/>
            <w:vAlign w:val="center"/>
          </w:tcPr>
          <w:p w:rsidR="00EA667F" w:rsidRPr="00E16BAE" w:rsidRDefault="0033291B" w:rsidP="00710E16">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EA667F" w:rsidRPr="00E16BAE" w:rsidRDefault="0033291B" w:rsidP="002E51C4">
            <w:pPr>
              <w:jc w:val="center"/>
              <w:rPr>
                <w:rFonts w:ascii="Arial" w:hAnsi="Arial" w:cs="Arial"/>
                <w:b/>
                <w:sz w:val="20"/>
                <w:szCs w:val="20"/>
              </w:rPr>
            </w:pPr>
            <w:r>
              <w:rPr>
                <w:rFonts w:ascii="Arial" w:hAnsi="Arial" w:cs="Arial"/>
                <w:b/>
                <w:sz w:val="20"/>
                <w:szCs w:val="20"/>
              </w:rPr>
              <w:t>X</w:t>
            </w:r>
          </w:p>
        </w:tc>
      </w:tr>
      <w:tr w:rsidR="005B7240" w:rsidRPr="00E16BAE" w:rsidTr="00710E16">
        <w:trPr>
          <w:trHeight w:val="283"/>
          <w:jc w:val="center"/>
        </w:trPr>
        <w:tc>
          <w:tcPr>
            <w:tcW w:w="6480" w:type="dxa"/>
            <w:shd w:val="clear" w:color="auto" w:fill="auto"/>
            <w:vAlign w:val="center"/>
          </w:tcPr>
          <w:p w:rsidR="005B7240" w:rsidRPr="0033291B" w:rsidRDefault="005B7240" w:rsidP="00710E16">
            <w:pPr>
              <w:rPr>
                <w:rFonts w:ascii="Arial" w:hAnsi="Arial" w:cs="Arial"/>
                <w:color w:val="000000"/>
                <w:sz w:val="20"/>
                <w:szCs w:val="20"/>
              </w:rPr>
            </w:pPr>
            <w:r w:rsidRPr="0033291B">
              <w:rPr>
                <w:rFonts w:ascii="Arial" w:hAnsi="Arial" w:cs="Arial"/>
                <w:color w:val="000000"/>
                <w:sz w:val="20"/>
                <w:szCs w:val="20"/>
              </w:rPr>
              <w:t xml:space="preserve">Annie </w:t>
            </w:r>
            <w:proofErr w:type="spellStart"/>
            <w:r w:rsidRPr="0033291B">
              <w:rPr>
                <w:rFonts w:ascii="Arial" w:hAnsi="Arial" w:cs="Arial"/>
                <w:color w:val="000000"/>
                <w:sz w:val="20"/>
                <w:szCs w:val="20"/>
              </w:rPr>
              <w:t>Malenfant</w:t>
            </w:r>
            <w:proofErr w:type="spellEnd"/>
          </w:p>
        </w:tc>
        <w:tc>
          <w:tcPr>
            <w:tcW w:w="6166" w:type="dxa"/>
            <w:shd w:val="clear" w:color="auto" w:fill="auto"/>
            <w:vAlign w:val="center"/>
          </w:tcPr>
          <w:p w:rsidR="005B7240" w:rsidRPr="00E16BAE" w:rsidRDefault="0033291B" w:rsidP="00710E16">
            <w:pPr>
              <w:rPr>
                <w:rFonts w:ascii="Arial" w:hAnsi="Arial" w:cs="Arial"/>
                <w:color w:val="000000"/>
                <w:sz w:val="20"/>
                <w:szCs w:val="20"/>
              </w:rPr>
            </w:pPr>
            <w:r>
              <w:rPr>
                <w:rFonts w:ascii="Arial" w:hAnsi="Arial" w:cs="Arial"/>
                <w:color w:val="000000"/>
                <w:sz w:val="20"/>
                <w:szCs w:val="20"/>
              </w:rPr>
              <w:t>MFFP</w:t>
            </w:r>
          </w:p>
        </w:tc>
        <w:tc>
          <w:tcPr>
            <w:tcW w:w="2693" w:type="dxa"/>
            <w:shd w:val="clear" w:color="auto" w:fill="auto"/>
            <w:vAlign w:val="center"/>
          </w:tcPr>
          <w:p w:rsidR="005B7240" w:rsidRPr="00E16BAE" w:rsidRDefault="0033291B" w:rsidP="00710E16">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5B7240" w:rsidRPr="00E16BAE" w:rsidRDefault="0033291B" w:rsidP="002E51C4">
            <w:pPr>
              <w:jc w:val="center"/>
              <w:rPr>
                <w:rFonts w:ascii="Arial" w:hAnsi="Arial" w:cs="Arial"/>
                <w:b/>
                <w:sz w:val="20"/>
                <w:szCs w:val="20"/>
              </w:rPr>
            </w:pPr>
            <w:r>
              <w:rPr>
                <w:rFonts w:ascii="Arial" w:hAnsi="Arial" w:cs="Arial"/>
                <w:b/>
                <w:sz w:val="20"/>
                <w:szCs w:val="20"/>
              </w:rPr>
              <w:t>X</w:t>
            </w:r>
          </w:p>
        </w:tc>
      </w:tr>
      <w:tr w:rsidR="005B7240" w:rsidRPr="00E16BAE" w:rsidTr="00710E16">
        <w:trPr>
          <w:trHeight w:val="283"/>
          <w:jc w:val="center"/>
        </w:trPr>
        <w:tc>
          <w:tcPr>
            <w:tcW w:w="6480" w:type="dxa"/>
            <w:shd w:val="clear" w:color="auto" w:fill="auto"/>
            <w:vAlign w:val="center"/>
          </w:tcPr>
          <w:p w:rsidR="005B7240" w:rsidRPr="0033291B" w:rsidRDefault="005B7240" w:rsidP="00710E16">
            <w:pPr>
              <w:rPr>
                <w:rFonts w:ascii="Arial" w:hAnsi="Arial" w:cs="Arial"/>
                <w:color w:val="000000"/>
                <w:sz w:val="20"/>
                <w:szCs w:val="20"/>
              </w:rPr>
            </w:pPr>
            <w:r w:rsidRPr="0033291B">
              <w:rPr>
                <w:rFonts w:ascii="Arial" w:hAnsi="Arial" w:cs="Arial"/>
                <w:color w:val="000000"/>
                <w:sz w:val="20"/>
                <w:szCs w:val="20"/>
              </w:rPr>
              <w:t>Nicolas Leduc</w:t>
            </w:r>
          </w:p>
        </w:tc>
        <w:tc>
          <w:tcPr>
            <w:tcW w:w="6166" w:type="dxa"/>
            <w:shd w:val="clear" w:color="auto" w:fill="auto"/>
            <w:vAlign w:val="center"/>
          </w:tcPr>
          <w:p w:rsidR="005B7240" w:rsidRPr="00E16BAE" w:rsidRDefault="0033291B" w:rsidP="00710E16">
            <w:pPr>
              <w:rPr>
                <w:rFonts w:ascii="Arial" w:hAnsi="Arial" w:cs="Arial"/>
                <w:color w:val="000000"/>
                <w:sz w:val="20"/>
                <w:szCs w:val="20"/>
              </w:rPr>
            </w:pPr>
            <w:r>
              <w:rPr>
                <w:rFonts w:ascii="Arial" w:hAnsi="Arial" w:cs="Arial"/>
                <w:color w:val="000000"/>
                <w:sz w:val="20"/>
                <w:szCs w:val="20"/>
              </w:rPr>
              <w:t>MFFP</w:t>
            </w:r>
          </w:p>
        </w:tc>
        <w:tc>
          <w:tcPr>
            <w:tcW w:w="2693" w:type="dxa"/>
            <w:shd w:val="clear" w:color="auto" w:fill="auto"/>
            <w:vAlign w:val="center"/>
          </w:tcPr>
          <w:p w:rsidR="005B7240" w:rsidRPr="00E16BAE" w:rsidRDefault="0033291B" w:rsidP="00710E16">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5B7240" w:rsidRPr="00E16BAE" w:rsidRDefault="0033291B" w:rsidP="002E51C4">
            <w:pPr>
              <w:jc w:val="center"/>
              <w:rPr>
                <w:rFonts w:ascii="Arial" w:hAnsi="Arial" w:cs="Arial"/>
                <w:b/>
                <w:sz w:val="20"/>
                <w:szCs w:val="20"/>
              </w:rPr>
            </w:pPr>
            <w:r>
              <w:rPr>
                <w:rFonts w:ascii="Arial" w:hAnsi="Arial" w:cs="Arial"/>
                <w:b/>
                <w:sz w:val="20"/>
                <w:szCs w:val="20"/>
              </w:rPr>
              <w:t>X</w:t>
            </w: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w:t>
      </w:r>
      <w:r w:rsidR="0033291B">
        <w:rPr>
          <w:rFonts w:ascii="Arial" w:hAnsi="Arial" w:cs="Arial"/>
          <w:sz w:val="20"/>
          <w:szCs w:val="20"/>
        </w:rPr>
        <w:t>TGIRT</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BD5264">
        <w:trPr>
          <w:trHeight w:val="518"/>
          <w:jc w:val="center"/>
        </w:trPr>
        <w:tc>
          <w:tcPr>
            <w:tcW w:w="515" w:type="pct"/>
            <w:shd w:val="clear" w:color="auto" w:fill="auto"/>
          </w:tcPr>
          <w:p w:rsidR="004E2B06" w:rsidRPr="00DF2C41" w:rsidRDefault="004E2B06" w:rsidP="00FE7D1B">
            <w:pPr>
              <w:numPr>
                <w:ilvl w:val="0"/>
                <w:numId w:val="1"/>
              </w:numPr>
              <w:ind w:left="368"/>
              <w:rPr>
                <w:rFonts w:ascii="Calibri Light" w:hAnsi="Calibri Light" w:cs="Arial"/>
                <w:b/>
                <w:sz w:val="20"/>
                <w:szCs w:val="20"/>
              </w:rPr>
            </w:pPr>
            <w:r w:rsidRPr="00DF2C41">
              <w:rPr>
                <w:rFonts w:ascii="Calibri Light" w:hAnsi="Calibri Light" w:cs="Arial"/>
                <w:b/>
                <w:sz w:val="20"/>
                <w:szCs w:val="20"/>
              </w:rPr>
              <w:t>Ouverture de la rencontre</w:t>
            </w:r>
          </w:p>
        </w:tc>
        <w:tc>
          <w:tcPr>
            <w:tcW w:w="2694" w:type="pct"/>
            <w:shd w:val="clear" w:color="auto" w:fill="auto"/>
          </w:tcPr>
          <w:p w:rsidR="00A16BB0" w:rsidRPr="00A16BB0" w:rsidRDefault="002F7641" w:rsidP="00A16BB0">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5B7240">
              <w:rPr>
                <w:rFonts w:ascii="Calibri Light" w:hAnsi="Calibri Light" w:cs="Arial"/>
                <w:sz w:val="20"/>
                <w:szCs w:val="20"/>
              </w:rPr>
              <w:t>13</w:t>
            </w:r>
            <w:r w:rsidR="00AA3C79">
              <w:rPr>
                <w:rFonts w:ascii="Calibri Light" w:hAnsi="Calibri Light" w:cs="Arial"/>
                <w:sz w:val="20"/>
                <w:szCs w:val="20"/>
              </w:rPr>
              <w:t>h</w:t>
            </w:r>
            <w:r w:rsidR="0033291B">
              <w:rPr>
                <w:rFonts w:ascii="Calibri Light" w:hAnsi="Calibri Light" w:cs="Arial"/>
                <w:sz w:val="20"/>
                <w:szCs w:val="20"/>
              </w:rPr>
              <w:t>15</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tc>
        <w:tc>
          <w:tcPr>
            <w:tcW w:w="1236" w:type="pct"/>
            <w:shd w:val="clear" w:color="auto" w:fill="auto"/>
          </w:tcPr>
          <w:p w:rsidR="00A16BB0" w:rsidRPr="00111903" w:rsidRDefault="00125376" w:rsidP="00BD5264">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tc>
        <w:tc>
          <w:tcPr>
            <w:tcW w:w="555" w:type="pct"/>
            <w:shd w:val="clear" w:color="auto" w:fill="auto"/>
          </w:tcPr>
          <w:p w:rsidR="00CF6B19" w:rsidRPr="00055995" w:rsidRDefault="002F7641" w:rsidP="00BD5264">
            <w:pPr>
              <w:rPr>
                <w:rFonts w:ascii="Calibri Light" w:hAnsi="Calibri Light" w:cs="Arial"/>
                <w:sz w:val="20"/>
                <w:szCs w:val="20"/>
              </w:rPr>
            </w:pPr>
            <w:r w:rsidRPr="00111903">
              <w:rPr>
                <w:rFonts w:ascii="Calibri Light" w:hAnsi="Calibri Light" w:cs="Arial"/>
                <w:sz w:val="20"/>
                <w:szCs w:val="20"/>
              </w:rPr>
              <w:t>S.O.</w:t>
            </w:r>
          </w:p>
        </w:tc>
      </w:tr>
      <w:tr w:rsidR="004E2B06" w:rsidRPr="00111903" w:rsidTr="00BF3EEC">
        <w:trPr>
          <w:jc w:val="center"/>
        </w:trPr>
        <w:tc>
          <w:tcPr>
            <w:tcW w:w="515" w:type="pct"/>
            <w:shd w:val="clear" w:color="auto" w:fill="auto"/>
          </w:tcPr>
          <w:p w:rsidR="004E2B06" w:rsidRPr="00DF2C41" w:rsidRDefault="004E2B06" w:rsidP="006C7462">
            <w:pPr>
              <w:numPr>
                <w:ilvl w:val="0"/>
                <w:numId w:val="1"/>
              </w:numPr>
              <w:ind w:left="368"/>
              <w:rPr>
                <w:rFonts w:ascii="Calibri Light" w:hAnsi="Calibri Light" w:cs="Arial"/>
                <w:b/>
                <w:sz w:val="20"/>
                <w:szCs w:val="20"/>
              </w:rPr>
            </w:pPr>
            <w:r w:rsidRPr="00DF2C41">
              <w:rPr>
                <w:rFonts w:ascii="Calibri Light" w:hAnsi="Calibri Light" w:cs="Arial"/>
                <w:b/>
                <w:sz w:val="20"/>
                <w:szCs w:val="20"/>
              </w:rPr>
              <w:t>Lecture, suivi et adoption du co</w:t>
            </w:r>
            <w:r w:rsidR="00254D6C" w:rsidRPr="00DF2C41">
              <w:rPr>
                <w:rFonts w:ascii="Calibri Light" w:hAnsi="Calibri Light" w:cs="Arial"/>
                <w:b/>
                <w:sz w:val="20"/>
                <w:szCs w:val="20"/>
              </w:rPr>
              <w:t>mpte-rendu de</w:t>
            </w:r>
            <w:r w:rsidR="00A1555B" w:rsidRPr="00DF2C41">
              <w:rPr>
                <w:rFonts w:ascii="Calibri Light" w:hAnsi="Calibri Light" w:cs="Arial"/>
                <w:b/>
                <w:sz w:val="20"/>
                <w:szCs w:val="20"/>
              </w:rPr>
              <w:t xml:space="preserve">s </w:t>
            </w:r>
            <w:r w:rsidR="00254D6C" w:rsidRPr="00DF2C41">
              <w:rPr>
                <w:rFonts w:ascii="Calibri Light" w:hAnsi="Calibri Light" w:cs="Arial"/>
                <w:b/>
                <w:sz w:val="20"/>
                <w:szCs w:val="20"/>
              </w:rPr>
              <w:t>rencontre</w:t>
            </w:r>
            <w:r w:rsidR="00A1555B" w:rsidRPr="00DF2C41">
              <w:rPr>
                <w:rFonts w:ascii="Calibri Light" w:hAnsi="Calibri Light" w:cs="Arial"/>
                <w:b/>
                <w:sz w:val="20"/>
                <w:szCs w:val="20"/>
              </w:rPr>
              <w:t>s</w:t>
            </w:r>
            <w:r w:rsidR="00254D6C" w:rsidRPr="00DF2C41">
              <w:rPr>
                <w:rFonts w:ascii="Calibri Light" w:hAnsi="Calibri Light" w:cs="Arial"/>
                <w:b/>
                <w:sz w:val="20"/>
                <w:szCs w:val="20"/>
              </w:rPr>
              <w:t xml:space="preserve"> du </w:t>
            </w:r>
            <w:r w:rsidR="00AA5754">
              <w:rPr>
                <w:rFonts w:ascii="Calibri Light" w:hAnsi="Calibri Light" w:cs="Arial"/>
                <w:b/>
                <w:sz w:val="20"/>
                <w:szCs w:val="20"/>
              </w:rPr>
              <w:t>11</w:t>
            </w:r>
            <w:r w:rsidR="00067564">
              <w:rPr>
                <w:rFonts w:ascii="Calibri Light" w:hAnsi="Calibri Light" w:cs="Arial"/>
                <w:b/>
                <w:sz w:val="20"/>
                <w:szCs w:val="20"/>
              </w:rPr>
              <w:t xml:space="preserve"> </w:t>
            </w:r>
            <w:r w:rsidR="00AA5754">
              <w:rPr>
                <w:rFonts w:ascii="Calibri Light" w:hAnsi="Calibri Light" w:cs="Arial"/>
                <w:b/>
                <w:sz w:val="20"/>
                <w:szCs w:val="20"/>
              </w:rPr>
              <w:t>ju</w:t>
            </w:r>
            <w:r w:rsidR="006C7462">
              <w:rPr>
                <w:rFonts w:ascii="Calibri Light" w:hAnsi="Calibri Light" w:cs="Arial"/>
                <w:b/>
                <w:sz w:val="20"/>
                <w:szCs w:val="20"/>
              </w:rPr>
              <w:t>in</w:t>
            </w:r>
            <w:r w:rsidR="00067564">
              <w:rPr>
                <w:rFonts w:ascii="Calibri Light" w:hAnsi="Calibri Light" w:cs="Arial"/>
                <w:b/>
                <w:sz w:val="20"/>
                <w:szCs w:val="20"/>
              </w:rPr>
              <w:t xml:space="preserve"> 2018</w:t>
            </w:r>
            <w:r w:rsidR="00F00DF1" w:rsidRPr="00DF2C41">
              <w:rPr>
                <w:rFonts w:ascii="Calibri Light" w:hAnsi="Calibri Light" w:cs="Arial"/>
                <w:b/>
                <w:sz w:val="20"/>
                <w:szCs w:val="20"/>
              </w:rPr>
              <w:t xml:space="preserve"> </w:t>
            </w:r>
          </w:p>
        </w:tc>
        <w:tc>
          <w:tcPr>
            <w:tcW w:w="2694" w:type="pct"/>
            <w:shd w:val="clear" w:color="auto" w:fill="auto"/>
          </w:tcPr>
          <w:p w:rsidR="00620465" w:rsidRDefault="00A16BB0" w:rsidP="00330AF1">
            <w:pPr>
              <w:rPr>
                <w:rFonts w:ascii="Calibri Light" w:hAnsi="Calibri Light" w:cs="Arial"/>
                <w:sz w:val="20"/>
                <w:szCs w:val="20"/>
              </w:rPr>
            </w:pPr>
            <w:r>
              <w:rPr>
                <w:rFonts w:ascii="Calibri Light" w:hAnsi="Calibri Light" w:cs="Arial"/>
                <w:sz w:val="20"/>
                <w:szCs w:val="20"/>
              </w:rPr>
              <w:t>Marianne fait un retour sur le compte-rendu de la dernière rencontre</w:t>
            </w:r>
          </w:p>
          <w:p w:rsidR="00A16BB0" w:rsidRDefault="00A16BB0" w:rsidP="00A16BB0">
            <w:pPr>
              <w:rPr>
                <w:rFonts w:ascii="Calibri Light" w:hAnsi="Calibri Light" w:cs="Arial"/>
                <w:b/>
                <w:sz w:val="20"/>
                <w:szCs w:val="20"/>
              </w:rPr>
            </w:pPr>
          </w:p>
          <w:p w:rsidR="00A16BB0" w:rsidRDefault="00A16BB0" w:rsidP="00A16BB0">
            <w:pPr>
              <w:rPr>
                <w:rFonts w:ascii="Calibri Light" w:hAnsi="Calibri Light" w:cs="Arial"/>
                <w:b/>
                <w:sz w:val="20"/>
                <w:szCs w:val="20"/>
              </w:rPr>
            </w:pPr>
          </w:p>
          <w:p w:rsidR="00A16BB0" w:rsidRDefault="00A16BB0" w:rsidP="00A16BB0">
            <w:pPr>
              <w:rPr>
                <w:rFonts w:ascii="Calibri Light" w:hAnsi="Calibri Light" w:cs="Arial"/>
                <w:b/>
                <w:sz w:val="20"/>
                <w:szCs w:val="20"/>
              </w:rPr>
            </w:pPr>
            <w:r w:rsidRPr="00620465">
              <w:rPr>
                <w:rFonts w:ascii="Calibri Light" w:hAnsi="Calibri Light" w:cs="Arial"/>
                <w:b/>
                <w:sz w:val="20"/>
                <w:szCs w:val="20"/>
              </w:rPr>
              <w:t xml:space="preserve">Suivi point </w:t>
            </w:r>
            <w:r>
              <w:rPr>
                <w:rFonts w:ascii="Calibri Light" w:hAnsi="Calibri Light" w:cs="Arial"/>
                <w:b/>
                <w:sz w:val="20"/>
                <w:szCs w:val="20"/>
              </w:rPr>
              <w:t xml:space="preserve">3 : </w:t>
            </w:r>
            <w:r w:rsidRPr="00A16BB0">
              <w:rPr>
                <w:rFonts w:ascii="Calibri Light" w:hAnsi="Calibri Light" w:cs="Arial"/>
                <w:sz w:val="20"/>
                <w:szCs w:val="20"/>
              </w:rPr>
              <w:t>Le plan de gestion a été approuvé par la TGIRT du 30 octobre 2018</w:t>
            </w:r>
          </w:p>
          <w:p w:rsidR="00A16BB0" w:rsidRDefault="00A16BB0" w:rsidP="00A16BB0">
            <w:pPr>
              <w:rPr>
                <w:rFonts w:ascii="Calibri Light" w:hAnsi="Calibri Light" w:cs="Arial"/>
                <w:b/>
                <w:sz w:val="20"/>
                <w:szCs w:val="20"/>
              </w:rPr>
            </w:pPr>
          </w:p>
          <w:p w:rsidR="00A16BB0" w:rsidRDefault="00A16BB0" w:rsidP="00A16BB0">
            <w:pPr>
              <w:rPr>
                <w:rFonts w:ascii="Calibri Light" w:hAnsi="Calibri Light" w:cs="Arial"/>
                <w:b/>
                <w:sz w:val="20"/>
                <w:szCs w:val="20"/>
              </w:rPr>
            </w:pPr>
            <w:r w:rsidRPr="00620465">
              <w:rPr>
                <w:rFonts w:ascii="Calibri Light" w:hAnsi="Calibri Light" w:cs="Arial"/>
                <w:b/>
                <w:sz w:val="20"/>
                <w:szCs w:val="20"/>
              </w:rPr>
              <w:t xml:space="preserve">Suivi point </w:t>
            </w:r>
            <w:r>
              <w:rPr>
                <w:rFonts w:ascii="Calibri Light" w:hAnsi="Calibri Light" w:cs="Arial"/>
                <w:b/>
                <w:sz w:val="20"/>
                <w:szCs w:val="20"/>
              </w:rPr>
              <w:t xml:space="preserve">4 : </w:t>
            </w:r>
          </w:p>
          <w:p w:rsidR="00A16BB0" w:rsidRDefault="00A16BB0" w:rsidP="00A16BB0">
            <w:pPr>
              <w:pStyle w:val="Paragraphedeliste"/>
              <w:numPr>
                <w:ilvl w:val="0"/>
                <w:numId w:val="38"/>
              </w:numPr>
              <w:rPr>
                <w:rFonts w:ascii="Calibri Light" w:hAnsi="Calibri Light" w:cs="Arial"/>
                <w:sz w:val="20"/>
                <w:szCs w:val="20"/>
              </w:rPr>
            </w:pPr>
            <w:r w:rsidRPr="00A16BB0">
              <w:rPr>
                <w:rFonts w:ascii="Calibri Light" w:hAnsi="Calibri Light" w:cs="Arial"/>
                <w:sz w:val="20"/>
                <w:szCs w:val="20"/>
              </w:rPr>
              <w:t>La bonification sur les aspects touchant les coûts n</w:t>
            </w:r>
            <w:r>
              <w:rPr>
                <w:rFonts w:ascii="Calibri Light" w:hAnsi="Calibri Light" w:cs="Arial"/>
                <w:sz w:val="20"/>
                <w:szCs w:val="20"/>
              </w:rPr>
              <w:t>’a pas été finalisée.</w:t>
            </w:r>
          </w:p>
          <w:p w:rsidR="000B0AB3" w:rsidRDefault="000B0AB3" w:rsidP="000B0AB3">
            <w:pPr>
              <w:pStyle w:val="Paragraphedeliste"/>
              <w:ind w:left="720"/>
              <w:rPr>
                <w:rFonts w:ascii="Calibri Light" w:hAnsi="Calibri Light" w:cs="Arial"/>
                <w:sz w:val="20"/>
                <w:szCs w:val="20"/>
              </w:rPr>
            </w:pPr>
          </w:p>
          <w:p w:rsidR="000B0AB3" w:rsidRDefault="00A16BB0" w:rsidP="00A16BB0">
            <w:pPr>
              <w:pStyle w:val="Paragraphedeliste"/>
              <w:numPr>
                <w:ilvl w:val="0"/>
                <w:numId w:val="38"/>
              </w:numPr>
              <w:rPr>
                <w:rFonts w:ascii="Calibri Light" w:hAnsi="Calibri Light" w:cs="Arial"/>
                <w:sz w:val="20"/>
                <w:szCs w:val="20"/>
              </w:rPr>
            </w:pPr>
            <w:r>
              <w:rPr>
                <w:rFonts w:ascii="Calibri Light" w:hAnsi="Calibri Light" w:cs="Arial"/>
                <w:sz w:val="20"/>
                <w:szCs w:val="20"/>
              </w:rPr>
              <w:t xml:space="preserve">Annie </w:t>
            </w:r>
            <w:proofErr w:type="spellStart"/>
            <w:r>
              <w:rPr>
                <w:rFonts w:ascii="Calibri Light" w:hAnsi="Calibri Light" w:cs="Arial"/>
                <w:sz w:val="20"/>
                <w:szCs w:val="20"/>
              </w:rPr>
              <w:t>Malenfant</w:t>
            </w:r>
            <w:proofErr w:type="spellEnd"/>
            <w:r>
              <w:rPr>
                <w:rFonts w:ascii="Calibri Light" w:hAnsi="Calibri Light" w:cs="Arial"/>
                <w:sz w:val="20"/>
                <w:szCs w:val="20"/>
              </w:rPr>
              <w:t xml:space="preserve"> indique que les essais d’ensemencement effectués dans la région n’ont pas donné des résultats probants, en raison notamment de la forte compétition. Toutefois, des essaies d’ensemencement dans la région écologique 5i, fréquentée par le caribou, pourraient mener à des résultats différents.</w:t>
            </w:r>
          </w:p>
          <w:p w:rsidR="000B0AB3" w:rsidRPr="000B0AB3" w:rsidRDefault="000B0AB3" w:rsidP="000B0AB3">
            <w:pPr>
              <w:pStyle w:val="Paragraphedeliste"/>
              <w:rPr>
                <w:rFonts w:ascii="Calibri Light" w:hAnsi="Calibri Light" w:cs="Arial"/>
                <w:sz w:val="20"/>
                <w:szCs w:val="20"/>
              </w:rPr>
            </w:pPr>
          </w:p>
          <w:p w:rsidR="005B7240" w:rsidRPr="000B0AB3" w:rsidRDefault="00A16BB0" w:rsidP="0085102D">
            <w:pPr>
              <w:pStyle w:val="Paragraphedeliste"/>
              <w:numPr>
                <w:ilvl w:val="0"/>
                <w:numId w:val="38"/>
              </w:numPr>
              <w:rPr>
                <w:rFonts w:ascii="Calibri Light" w:hAnsi="Calibri Light" w:cs="Arial"/>
                <w:sz w:val="20"/>
                <w:szCs w:val="20"/>
              </w:rPr>
            </w:pPr>
            <w:r w:rsidRPr="000B0AB3">
              <w:rPr>
                <w:rFonts w:ascii="Calibri Light" w:hAnsi="Calibri Light" w:cs="Arial"/>
                <w:sz w:val="20"/>
                <w:szCs w:val="20"/>
              </w:rPr>
              <w:t xml:space="preserve">Le suivi de l’utilisation des traverses amovibles par </w:t>
            </w:r>
            <w:proofErr w:type="spellStart"/>
            <w:r w:rsidRPr="000B0AB3">
              <w:rPr>
                <w:rFonts w:ascii="Calibri Light" w:hAnsi="Calibri Light" w:cs="Arial"/>
                <w:sz w:val="20"/>
                <w:szCs w:val="20"/>
              </w:rPr>
              <w:t>Temrex</w:t>
            </w:r>
            <w:proofErr w:type="spellEnd"/>
            <w:r w:rsidRPr="000B0AB3">
              <w:rPr>
                <w:rFonts w:ascii="Calibri Light" w:hAnsi="Calibri Light" w:cs="Arial"/>
                <w:sz w:val="20"/>
                <w:szCs w:val="20"/>
              </w:rPr>
              <w:t xml:space="preserve"> et </w:t>
            </w:r>
            <w:proofErr w:type="spellStart"/>
            <w:r w:rsidRPr="000B0AB3">
              <w:rPr>
                <w:rFonts w:ascii="Calibri Light" w:hAnsi="Calibri Light" w:cs="Arial"/>
                <w:sz w:val="20"/>
                <w:szCs w:val="20"/>
              </w:rPr>
              <w:t>Rexforêt</w:t>
            </w:r>
            <w:proofErr w:type="spellEnd"/>
            <w:r w:rsidRPr="000B0AB3">
              <w:rPr>
                <w:rFonts w:ascii="Calibri Light" w:hAnsi="Calibri Light" w:cs="Arial"/>
                <w:sz w:val="20"/>
                <w:szCs w:val="20"/>
              </w:rPr>
              <w:t xml:space="preserve"> n’a pas encore été effectué</w:t>
            </w:r>
            <w:r w:rsidR="00BD5264">
              <w:rPr>
                <w:rFonts w:ascii="Calibri Light" w:hAnsi="Calibri Light" w:cs="Arial"/>
                <w:sz w:val="20"/>
                <w:szCs w:val="20"/>
              </w:rPr>
              <w:t>.</w:t>
            </w:r>
          </w:p>
          <w:p w:rsidR="005B7240" w:rsidRPr="00CF4648" w:rsidRDefault="005B7240" w:rsidP="00330AF1">
            <w:pPr>
              <w:rPr>
                <w:rFonts w:ascii="Calibri Light" w:hAnsi="Calibri Light" w:cs="Arial"/>
                <w:sz w:val="20"/>
                <w:szCs w:val="20"/>
              </w:rPr>
            </w:pPr>
          </w:p>
        </w:tc>
        <w:tc>
          <w:tcPr>
            <w:tcW w:w="1236" w:type="pct"/>
            <w:shd w:val="clear" w:color="auto" w:fill="auto"/>
          </w:tcPr>
          <w:p w:rsidR="00556717" w:rsidRDefault="00291478" w:rsidP="00330AF1">
            <w:pPr>
              <w:rPr>
                <w:rFonts w:ascii="Calibri Light" w:hAnsi="Calibri Light" w:cs="Arial"/>
                <w:sz w:val="20"/>
                <w:szCs w:val="20"/>
              </w:rPr>
            </w:pPr>
            <w:r>
              <w:rPr>
                <w:rFonts w:ascii="Calibri Light" w:hAnsi="Calibri Light" w:cs="Arial"/>
                <w:sz w:val="20"/>
                <w:szCs w:val="20"/>
              </w:rPr>
              <w:t xml:space="preserve">Le compte-rendu du </w:t>
            </w:r>
            <w:r w:rsidR="00A16BB0">
              <w:rPr>
                <w:rFonts w:ascii="Calibri Light" w:hAnsi="Calibri Light" w:cs="Arial"/>
                <w:sz w:val="20"/>
                <w:szCs w:val="20"/>
              </w:rPr>
              <w:t>5 septembre</w:t>
            </w:r>
            <w:r>
              <w:rPr>
                <w:rFonts w:ascii="Calibri Light" w:hAnsi="Calibri Light" w:cs="Arial"/>
                <w:sz w:val="20"/>
                <w:szCs w:val="20"/>
              </w:rPr>
              <w:t xml:space="preserve"> est adopté</w:t>
            </w:r>
          </w:p>
          <w:p w:rsidR="00A16BB0" w:rsidRDefault="00A16BB0" w:rsidP="00330AF1">
            <w:pPr>
              <w:rPr>
                <w:rFonts w:ascii="Calibri Light" w:hAnsi="Calibri Light" w:cs="Arial"/>
                <w:sz w:val="20"/>
                <w:szCs w:val="20"/>
              </w:rPr>
            </w:pPr>
          </w:p>
          <w:p w:rsidR="000B0AB3" w:rsidRDefault="000B0AB3" w:rsidP="00A16BB0">
            <w:pPr>
              <w:rPr>
                <w:rFonts w:ascii="Calibri Light" w:hAnsi="Calibri Light" w:cs="Arial"/>
                <w:sz w:val="20"/>
                <w:szCs w:val="20"/>
              </w:rPr>
            </w:pPr>
          </w:p>
          <w:p w:rsidR="000B0AB3" w:rsidRDefault="000B0AB3" w:rsidP="00A16BB0">
            <w:pPr>
              <w:rPr>
                <w:rFonts w:ascii="Calibri Light" w:hAnsi="Calibri Light" w:cs="Arial"/>
                <w:sz w:val="20"/>
                <w:szCs w:val="20"/>
              </w:rPr>
            </w:pPr>
          </w:p>
          <w:p w:rsidR="000B0AB3" w:rsidRDefault="000B0AB3" w:rsidP="00A16BB0">
            <w:pPr>
              <w:rPr>
                <w:rFonts w:ascii="Calibri Light" w:hAnsi="Calibri Light" w:cs="Arial"/>
                <w:sz w:val="20"/>
                <w:szCs w:val="20"/>
              </w:rPr>
            </w:pPr>
          </w:p>
          <w:p w:rsidR="00A16BB0" w:rsidRDefault="00A16BB0" w:rsidP="00A16BB0">
            <w:pPr>
              <w:rPr>
                <w:rFonts w:ascii="Calibri Light" w:hAnsi="Calibri Light" w:cs="Arial"/>
                <w:sz w:val="20"/>
                <w:szCs w:val="20"/>
              </w:rPr>
            </w:pPr>
            <w:r>
              <w:rPr>
                <w:rFonts w:ascii="Calibri Light" w:hAnsi="Calibri Light" w:cs="Arial"/>
                <w:sz w:val="20"/>
                <w:szCs w:val="20"/>
              </w:rPr>
              <w:t>Marianne finalisera les rapports pour la prochaine rencontre du comité</w:t>
            </w:r>
          </w:p>
          <w:p w:rsidR="00A16BB0" w:rsidRDefault="00A16BB0" w:rsidP="00A16BB0">
            <w:pPr>
              <w:rPr>
                <w:rFonts w:ascii="Calibri Light" w:hAnsi="Calibri Light" w:cs="Arial"/>
                <w:sz w:val="20"/>
                <w:szCs w:val="20"/>
              </w:rPr>
            </w:pPr>
          </w:p>
          <w:p w:rsidR="00A16BB0" w:rsidRDefault="00A16BB0" w:rsidP="00A16BB0">
            <w:pPr>
              <w:rPr>
                <w:rFonts w:ascii="Calibri Light" w:hAnsi="Calibri Light" w:cs="Arial"/>
                <w:sz w:val="20"/>
                <w:szCs w:val="20"/>
              </w:rPr>
            </w:pPr>
            <w:r>
              <w:rPr>
                <w:rFonts w:ascii="Calibri Light" w:hAnsi="Calibri Light" w:cs="Arial"/>
                <w:sz w:val="20"/>
                <w:szCs w:val="20"/>
              </w:rPr>
              <w:t xml:space="preserve">Marianne effectuera le suivi de l’ensemencement pour le tronçon de chemin refermé au </w:t>
            </w:r>
            <w:proofErr w:type="spellStart"/>
            <w:r>
              <w:rPr>
                <w:rFonts w:ascii="Calibri Light" w:hAnsi="Calibri Light" w:cs="Arial"/>
                <w:sz w:val="20"/>
                <w:szCs w:val="20"/>
              </w:rPr>
              <w:t>Ruissseau</w:t>
            </w:r>
            <w:proofErr w:type="spellEnd"/>
            <w:r>
              <w:rPr>
                <w:rFonts w:ascii="Calibri Light" w:hAnsi="Calibri Light" w:cs="Arial"/>
                <w:sz w:val="20"/>
                <w:szCs w:val="20"/>
              </w:rPr>
              <w:t>-Isabelle</w:t>
            </w:r>
          </w:p>
          <w:p w:rsidR="00A16BB0" w:rsidRDefault="00A16BB0" w:rsidP="00A16BB0">
            <w:pPr>
              <w:rPr>
                <w:rFonts w:ascii="Calibri Light" w:hAnsi="Calibri Light" w:cs="Arial"/>
                <w:sz w:val="20"/>
                <w:szCs w:val="20"/>
              </w:rPr>
            </w:pPr>
          </w:p>
          <w:p w:rsidR="00A16BB0" w:rsidRPr="00A649CA" w:rsidRDefault="00A16BB0" w:rsidP="00A16BB0">
            <w:pPr>
              <w:rPr>
                <w:rFonts w:ascii="Calibri Light" w:hAnsi="Calibri Light" w:cs="Arial"/>
                <w:sz w:val="20"/>
                <w:szCs w:val="20"/>
              </w:rPr>
            </w:pPr>
            <w:r>
              <w:rPr>
                <w:rFonts w:ascii="Calibri Light" w:hAnsi="Calibri Light" w:cs="Arial"/>
                <w:sz w:val="20"/>
                <w:szCs w:val="20"/>
              </w:rPr>
              <w:t xml:space="preserve">Marianne fera le suivi pour la prochaine rencontre du comité </w:t>
            </w:r>
          </w:p>
        </w:tc>
        <w:tc>
          <w:tcPr>
            <w:tcW w:w="555" w:type="pct"/>
            <w:shd w:val="clear" w:color="auto" w:fill="auto"/>
          </w:tcPr>
          <w:p w:rsidR="00556717" w:rsidRDefault="00291478" w:rsidP="00A649CA">
            <w:pPr>
              <w:rPr>
                <w:rFonts w:ascii="Calibri Light" w:hAnsi="Calibri Light" w:cs="Arial"/>
                <w:sz w:val="20"/>
                <w:szCs w:val="20"/>
              </w:rPr>
            </w:pPr>
            <w:r>
              <w:rPr>
                <w:rFonts w:ascii="Calibri Light" w:hAnsi="Calibri Light" w:cs="Arial"/>
                <w:sz w:val="20"/>
                <w:szCs w:val="20"/>
              </w:rPr>
              <w:t>S.O.</w:t>
            </w: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BD5264" w:rsidRDefault="00BD5264" w:rsidP="00A649CA">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556717" w:rsidRPr="00BD5264" w:rsidRDefault="00BD5264" w:rsidP="00BD5264">
            <w:pPr>
              <w:rPr>
                <w:rFonts w:ascii="Calibri Light" w:hAnsi="Calibri Light" w:cs="Arial"/>
                <w:sz w:val="20"/>
                <w:szCs w:val="20"/>
              </w:rPr>
            </w:pPr>
            <w:r>
              <w:rPr>
                <w:rFonts w:ascii="Calibri Light" w:hAnsi="Calibri Light" w:cs="Arial"/>
                <w:sz w:val="20"/>
                <w:szCs w:val="20"/>
              </w:rPr>
              <w:t>Prochaine rencontre du comité (mars)</w:t>
            </w:r>
          </w:p>
        </w:tc>
      </w:tr>
      <w:tr w:rsidR="00FB25ED" w:rsidRPr="00111903" w:rsidTr="00BF3EEC">
        <w:trPr>
          <w:jc w:val="center"/>
        </w:trPr>
        <w:tc>
          <w:tcPr>
            <w:tcW w:w="515" w:type="pct"/>
            <w:shd w:val="clear" w:color="auto" w:fill="auto"/>
          </w:tcPr>
          <w:p w:rsidR="00FB25ED" w:rsidRPr="00DF2C41" w:rsidRDefault="00FB25ED" w:rsidP="005B7240">
            <w:pPr>
              <w:numPr>
                <w:ilvl w:val="0"/>
                <w:numId w:val="1"/>
              </w:numPr>
              <w:ind w:left="368"/>
              <w:rPr>
                <w:rFonts w:ascii="Calibri Light" w:hAnsi="Calibri Light" w:cs="Arial"/>
                <w:b/>
                <w:sz w:val="20"/>
                <w:szCs w:val="20"/>
              </w:rPr>
            </w:pPr>
            <w:r>
              <w:rPr>
                <w:rFonts w:ascii="Calibri Light" w:hAnsi="Calibri Light" w:cs="Arial"/>
                <w:b/>
                <w:sz w:val="20"/>
                <w:szCs w:val="20"/>
              </w:rPr>
              <w:t xml:space="preserve">Commentaires </w:t>
            </w:r>
            <w:r w:rsidR="005B7240">
              <w:rPr>
                <w:rFonts w:ascii="Calibri Light" w:hAnsi="Calibri Light" w:cs="Arial"/>
                <w:b/>
                <w:sz w:val="20"/>
                <w:szCs w:val="20"/>
              </w:rPr>
              <w:t>sur les scénarios de financement</w:t>
            </w:r>
          </w:p>
        </w:tc>
        <w:tc>
          <w:tcPr>
            <w:tcW w:w="2694" w:type="pct"/>
            <w:shd w:val="clear" w:color="auto" w:fill="auto"/>
          </w:tcPr>
          <w:p w:rsidR="003925A2" w:rsidRDefault="00EC54B1" w:rsidP="00777967">
            <w:pPr>
              <w:rPr>
                <w:rFonts w:ascii="Calibri Light" w:hAnsi="Calibri Light" w:cs="Arial"/>
                <w:sz w:val="20"/>
                <w:szCs w:val="20"/>
              </w:rPr>
            </w:pPr>
            <w:r>
              <w:rPr>
                <w:rFonts w:ascii="Calibri Light" w:hAnsi="Calibri Light" w:cs="Arial"/>
                <w:sz w:val="20"/>
                <w:szCs w:val="20"/>
              </w:rPr>
              <w:t>Ronald indique que l</w:t>
            </w:r>
            <w:r w:rsidR="002F4E23">
              <w:rPr>
                <w:rFonts w:ascii="Calibri Light" w:hAnsi="Calibri Light" w:cs="Arial"/>
                <w:sz w:val="20"/>
                <w:szCs w:val="20"/>
              </w:rPr>
              <w:t>e programme de la Fondation pour la conservation du saumon Atlantique</w:t>
            </w:r>
            <w:r>
              <w:rPr>
                <w:rFonts w:ascii="Calibri Light" w:hAnsi="Calibri Light" w:cs="Arial"/>
                <w:sz w:val="20"/>
                <w:szCs w:val="20"/>
              </w:rPr>
              <w:t xml:space="preserve"> (FCSA) est très sollicité. Il </w:t>
            </w:r>
            <w:r w:rsidR="002F4E23">
              <w:rPr>
                <w:rFonts w:ascii="Calibri Light" w:hAnsi="Calibri Light" w:cs="Arial"/>
                <w:sz w:val="20"/>
                <w:szCs w:val="20"/>
              </w:rPr>
              <w:t>ne devrait pas être priorisé comme source de financement.</w:t>
            </w:r>
          </w:p>
          <w:p w:rsidR="00EC54B1" w:rsidRDefault="00EC54B1" w:rsidP="00777967">
            <w:pPr>
              <w:rPr>
                <w:rFonts w:ascii="Calibri Light" w:hAnsi="Calibri Light" w:cs="Arial"/>
                <w:sz w:val="20"/>
                <w:szCs w:val="20"/>
              </w:rPr>
            </w:pPr>
          </w:p>
          <w:p w:rsidR="00EC54B1" w:rsidRDefault="00EC54B1" w:rsidP="00777967">
            <w:pPr>
              <w:rPr>
                <w:rFonts w:ascii="Calibri Light" w:hAnsi="Calibri Light" w:cs="Arial"/>
                <w:sz w:val="20"/>
                <w:szCs w:val="20"/>
              </w:rPr>
            </w:pPr>
            <w:r>
              <w:rPr>
                <w:rFonts w:ascii="Calibri Light" w:hAnsi="Calibri Light" w:cs="Arial"/>
                <w:sz w:val="20"/>
                <w:szCs w:val="20"/>
              </w:rPr>
              <w:t xml:space="preserve">Jean-François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est confiant que les industriels seront intéressés à s’impliquer pour contribuer sous forme d’équipements, de matériel dans des projets qui demandent une contribution du promoteur, comme c’est le cas dans la plupart des projets.</w:t>
            </w:r>
          </w:p>
          <w:p w:rsidR="00E333ED" w:rsidRDefault="00E333ED" w:rsidP="00777967">
            <w:pPr>
              <w:rPr>
                <w:rFonts w:ascii="Calibri Light" w:hAnsi="Calibri Light" w:cs="Arial"/>
                <w:sz w:val="20"/>
                <w:szCs w:val="20"/>
              </w:rPr>
            </w:pPr>
          </w:p>
          <w:p w:rsidR="00E333ED" w:rsidRDefault="00E333ED" w:rsidP="00777967">
            <w:pPr>
              <w:rPr>
                <w:rFonts w:ascii="Calibri Light" w:hAnsi="Calibri Light" w:cs="Arial"/>
                <w:sz w:val="20"/>
                <w:szCs w:val="20"/>
              </w:rPr>
            </w:pPr>
            <w:r>
              <w:rPr>
                <w:rFonts w:ascii="Calibri Light" w:hAnsi="Calibri Light" w:cs="Arial"/>
                <w:sz w:val="20"/>
                <w:szCs w:val="20"/>
              </w:rPr>
              <w:t>Tous s’entendent pour rappeler que le dépôt de projets en lien avec la voirie forestière devrait être fait en collaboration avec les organisations qui pourraient également profiter des mêmes programmes pour financer</w:t>
            </w:r>
            <w:r w:rsidR="009254B2">
              <w:rPr>
                <w:rFonts w:ascii="Calibri Light" w:hAnsi="Calibri Light" w:cs="Arial"/>
                <w:sz w:val="20"/>
                <w:szCs w:val="20"/>
              </w:rPr>
              <w:t xml:space="preserve"> d’autres projets importants pour leur organisation.</w:t>
            </w:r>
          </w:p>
          <w:p w:rsidR="009254B2" w:rsidRDefault="009254B2" w:rsidP="00777967">
            <w:pPr>
              <w:rPr>
                <w:rFonts w:ascii="Calibri Light" w:hAnsi="Calibri Light" w:cs="Arial"/>
                <w:sz w:val="20"/>
                <w:szCs w:val="20"/>
              </w:rPr>
            </w:pPr>
          </w:p>
          <w:p w:rsidR="009254B2" w:rsidRDefault="009254B2" w:rsidP="00777967">
            <w:pPr>
              <w:rPr>
                <w:rFonts w:ascii="Calibri Light" w:hAnsi="Calibri Light" w:cs="Arial"/>
                <w:sz w:val="20"/>
                <w:szCs w:val="20"/>
              </w:rPr>
            </w:pPr>
            <w:r>
              <w:rPr>
                <w:rFonts w:ascii="Calibri Light" w:hAnsi="Calibri Light" w:cs="Arial"/>
                <w:sz w:val="20"/>
                <w:szCs w:val="20"/>
              </w:rPr>
              <w:t>Yves indique que le programme Affluents maritime devrait être ajouté à la liste des sources de financement potentielles.</w:t>
            </w:r>
          </w:p>
          <w:p w:rsidR="009254B2" w:rsidRDefault="009254B2" w:rsidP="00777967">
            <w:pPr>
              <w:rPr>
                <w:rFonts w:ascii="Calibri Light" w:hAnsi="Calibri Light" w:cs="Arial"/>
                <w:sz w:val="20"/>
                <w:szCs w:val="20"/>
              </w:rPr>
            </w:pPr>
          </w:p>
          <w:p w:rsidR="009254B2" w:rsidRDefault="009254B2" w:rsidP="00777967">
            <w:pPr>
              <w:rPr>
                <w:rFonts w:ascii="Calibri Light" w:hAnsi="Calibri Light" w:cs="Arial"/>
                <w:sz w:val="20"/>
                <w:szCs w:val="20"/>
              </w:rPr>
            </w:pPr>
            <w:r>
              <w:rPr>
                <w:rFonts w:ascii="Calibri Light" w:hAnsi="Calibri Light" w:cs="Arial"/>
                <w:sz w:val="20"/>
                <w:szCs w:val="20"/>
              </w:rPr>
              <w:t>Antoine indique qu’un programme de la DGFA visant la restauration de traverses de cours d’eau problématiques pour la faune aquatique existe. Il a d’ailleurs prévu de présenter une demande de financement annuellement.</w:t>
            </w:r>
          </w:p>
          <w:p w:rsidR="009254B2" w:rsidRDefault="009254B2" w:rsidP="00777967">
            <w:pPr>
              <w:rPr>
                <w:rFonts w:ascii="Calibri Light" w:hAnsi="Calibri Light" w:cs="Arial"/>
                <w:sz w:val="20"/>
                <w:szCs w:val="20"/>
              </w:rPr>
            </w:pPr>
          </w:p>
          <w:p w:rsidR="009254B2" w:rsidRDefault="009254B2" w:rsidP="00777967">
            <w:pPr>
              <w:rPr>
                <w:rFonts w:ascii="Calibri Light" w:hAnsi="Calibri Light" w:cs="Arial"/>
                <w:sz w:val="20"/>
                <w:szCs w:val="20"/>
              </w:rPr>
            </w:pPr>
            <w:r>
              <w:rPr>
                <w:rFonts w:ascii="Calibri Light" w:hAnsi="Calibri Light" w:cs="Arial"/>
                <w:sz w:val="20"/>
                <w:szCs w:val="20"/>
              </w:rPr>
              <w:t>Le Défi des Champions, qui s’adresse au Ministère et aux grandes entreprises pourrait également être mis à profit pour des projets portés par le Ministère.</w:t>
            </w:r>
          </w:p>
          <w:p w:rsidR="009254B2" w:rsidRDefault="009254B2" w:rsidP="00777967">
            <w:pPr>
              <w:rPr>
                <w:rFonts w:ascii="Calibri Light" w:hAnsi="Calibri Light" w:cs="Arial"/>
                <w:sz w:val="20"/>
                <w:szCs w:val="20"/>
              </w:rPr>
            </w:pPr>
          </w:p>
          <w:p w:rsidR="009254B2" w:rsidRDefault="008A3D89" w:rsidP="00777967">
            <w:pPr>
              <w:rPr>
                <w:rFonts w:ascii="Calibri Light" w:hAnsi="Calibri Light" w:cs="Arial"/>
                <w:sz w:val="20"/>
                <w:szCs w:val="20"/>
              </w:rPr>
            </w:pPr>
            <w:r>
              <w:rPr>
                <w:rFonts w:ascii="Calibri Light" w:hAnsi="Calibri Light" w:cs="Arial"/>
                <w:sz w:val="20"/>
                <w:szCs w:val="20"/>
              </w:rPr>
              <w:t xml:space="preserve">Le fonds du leadership pour une économie à faibles émissions de carbone demande de grandes contributions de la part du promoteur. Une approche carbone visant des acteurs régionaux devrait être favorisée, par exemple en impliquant </w:t>
            </w:r>
            <w:proofErr w:type="spellStart"/>
            <w:r>
              <w:rPr>
                <w:rFonts w:ascii="Calibri Light" w:hAnsi="Calibri Light" w:cs="Arial"/>
                <w:sz w:val="20"/>
                <w:szCs w:val="20"/>
              </w:rPr>
              <w:t>SarGÎM</w:t>
            </w:r>
            <w:proofErr w:type="spellEnd"/>
            <w:r>
              <w:rPr>
                <w:rFonts w:ascii="Calibri Light" w:hAnsi="Calibri Light" w:cs="Arial"/>
                <w:sz w:val="20"/>
                <w:szCs w:val="20"/>
              </w:rPr>
              <w:t xml:space="preserve">. </w:t>
            </w:r>
          </w:p>
          <w:p w:rsidR="00A27F5B" w:rsidRDefault="00A27F5B" w:rsidP="00777967">
            <w:pPr>
              <w:rPr>
                <w:rFonts w:ascii="Calibri Light" w:hAnsi="Calibri Light" w:cs="Arial"/>
                <w:sz w:val="20"/>
                <w:szCs w:val="20"/>
              </w:rPr>
            </w:pPr>
          </w:p>
          <w:p w:rsidR="005B7240" w:rsidRDefault="00A27F5B" w:rsidP="00A9283F">
            <w:pPr>
              <w:rPr>
                <w:rFonts w:ascii="Calibri Light" w:hAnsi="Calibri Light" w:cs="Arial"/>
                <w:sz w:val="20"/>
                <w:szCs w:val="20"/>
              </w:rPr>
            </w:pPr>
            <w:r>
              <w:rPr>
                <w:rFonts w:ascii="Calibri Light" w:hAnsi="Calibri Light" w:cs="Arial"/>
                <w:sz w:val="20"/>
                <w:szCs w:val="20"/>
              </w:rPr>
              <w:t>Le libellé de certaines sources de financement potentielles devrait être revu : travaux sylvicoles et plan spécial TBE</w:t>
            </w:r>
          </w:p>
        </w:tc>
        <w:tc>
          <w:tcPr>
            <w:tcW w:w="1236" w:type="pct"/>
            <w:shd w:val="clear" w:color="auto" w:fill="auto"/>
          </w:tcPr>
          <w:p w:rsidR="00FB25ED" w:rsidRDefault="00FB25ED" w:rsidP="00291478">
            <w:pPr>
              <w:rPr>
                <w:rFonts w:ascii="Calibri Light" w:hAnsi="Calibri Light" w:cs="Arial"/>
                <w:sz w:val="20"/>
                <w:szCs w:val="20"/>
              </w:rPr>
            </w:pPr>
          </w:p>
          <w:p w:rsidR="0097541A" w:rsidRDefault="0097541A" w:rsidP="00291478">
            <w:pPr>
              <w:rPr>
                <w:rFonts w:ascii="Calibri Light" w:hAnsi="Calibri Light" w:cs="Arial"/>
                <w:sz w:val="20"/>
                <w:szCs w:val="20"/>
              </w:rPr>
            </w:pPr>
          </w:p>
          <w:p w:rsidR="00AA5754" w:rsidRDefault="00AA5754"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p w:rsidR="00777967" w:rsidRDefault="00777967" w:rsidP="00291478">
            <w:pPr>
              <w:rPr>
                <w:rFonts w:ascii="Calibri Light" w:hAnsi="Calibri Light" w:cs="Arial"/>
                <w:sz w:val="20"/>
                <w:szCs w:val="20"/>
              </w:rPr>
            </w:pPr>
          </w:p>
        </w:tc>
        <w:tc>
          <w:tcPr>
            <w:tcW w:w="555" w:type="pct"/>
            <w:shd w:val="clear" w:color="auto" w:fill="auto"/>
          </w:tcPr>
          <w:p w:rsidR="00FF2465" w:rsidRDefault="00FF2465" w:rsidP="001F08BA">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Default="00777967" w:rsidP="00FF2465">
            <w:pPr>
              <w:rPr>
                <w:rFonts w:ascii="Calibri Light" w:hAnsi="Calibri Light" w:cs="Arial"/>
                <w:sz w:val="20"/>
                <w:szCs w:val="20"/>
              </w:rPr>
            </w:pPr>
          </w:p>
          <w:p w:rsidR="00777967" w:rsidRPr="00FF2465" w:rsidRDefault="00777967" w:rsidP="00FF2465">
            <w:pPr>
              <w:rPr>
                <w:rFonts w:ascii="Calibri Light" w:hAnsi="Calibri Light" w:cs="Arial"/>
                <w:sz w:val="20"/>
                <w:szCs w:val="20"/>
              </w:rPr>
            </w:pPr>
          </w:p>
        </w:tc>
      </w:tr>
      <w:tr w:rsidR="00FB25ED" w:rsidRPr="00111903" w:rsidTr="00BD5264">
        <w:trPr>
          <w:trHeight w:val="5402"/>
          <w:jc w:val="center"/>
        </w:trPr>
        <w:tc>
          <w:tcPr>
            <w:tcW w:w="515" w:type="pct"/>
            <w:shd w:val="clear" w:color="auto" w:fill="auto"/>
          </w:tcPr>
          <w:p w:rsidR="00FB25ED" w:rsidRDefault="005B7240" w:rsidP="00AA3C79">
            <w:pPr>
              <w:numPr>
                <w:ilvl w:val="0"/>
                <w:numId w:val="1"/>
              </w:numPr>
              <w:ind w:left="368"/>
              <w:rPr>
                <w:rFonts w:ascii="Calibri Light" w:hAnsi="Calibri Light" w:cs="Arial"/>
                <w:b/>
                <w:sz w:val="20"/>
                <w:szCs w:val="20"/>
              </w:rPr>
            </w:pPr>
            <w:r>
              <w:rPr>
                <w:rFonts w:ascii="Calibri Light" w:hAnsi="Calibri Light" w:cs="Arial"/>
                <w:b/>
                <w:sz w:val="20"/>
                <w:szCs w:val="20"/>
              </w:rPr>
              <w:lastRenderedPageBreak/>
              <w:t>Priorisation du plan d’action</w:t>
            </w:r>
          </w:p>
        </w:tc>
        <w:tc>
          <w:tcPr>
            <w:tcW w:w="2694" w:type="pct"/>
            <w:shd w:val="clear" w:color="auto" w:fill="auto"/>
          </w:tcPr>
          <w:p w:rsidR="00523E42" w:rsidRDefault="00A9283F" w:rsidP="009E750A">
            <w:pPr>
              <w:rPr>
                <w:rFonts w:ascii="Calibri Light" w:hAnsi="Calibri Light" w:cs="Arial"/>
                <w:sz w:val="20"/>
                <w:szCs w:val="20"/>
              </w:rPr>
            </w:pPr>
            <w:r>
              <w:rPr>
                <w:rFonts w:ascii="Calibri Light" w:hAnsi="Calibri Light" w:cs="Arial"/>
                <w:sz w:val="20"/>
                <w:szCs w:val="20"/>
              </w:rPr>
              <w:t>Pierre indique que les actions en lien avec le caribou ne devraient pas être priorisées puisque des mesures en lien avec les chemins forestiers seront annoncées sous peu.</w:t>
            </w:r>
          </w:p>
          <w:p w:rsidR="00F975E7" w:rsidRDefault="00F975E7" w:rsidP="009E750A">
            <w:pPr>
              <w:rPr>
                <w:rFonts w:ascii="Calibri Light" w:hAnsi="Calibri Light" w:cs="Arial"/>
                <w:sz w:val="20"/>
                <w:szCs w:val="20"/>
              </w:rPr>
            </w:pPr>
          </w:p>
          <w:p w:rsidR="00F975E7" w:rsidRDefault="00F975E7" w:rsidP="009E750A">
            <w:pPr>
              <w:rPr>
                <w:rFonts w:ascii="Calibri Light" w:hAnsi="Calibri Light" w:cs="Arial"/>
                <w:sz w:val="20"/>
                <w:szCs w:val="20"/>
              </w:rPr>
            </w:pPr>
            <w:r>
              <w:rPr>
                <w:rFonts w:ascii="Calibri Light" w:hAnsi="Calibri Light" w:cs="Arial"/>
                <w:sz w:val="20"/>
                <w:szCs w:val="20"/>
              </w:rPr>
              <w:t>Jean-François indique que l’industrie est en plein processus d’élaboration de la PRAN 2019-2020 et que la mise à jour du PAFIO suivra également dans les prochains temps. Le moment est donc approprié pour mettre de l’avant les actions en lien avec l’optimisation de la planification.</w:t>
            </w:r>
            <w:r w:rsidR="00772B05">
              <w:rPr>
                <w:rFonts w:ascii="Calibri Light" w:hAnsi="Calibri Light" w:cs="Arial"/>
                <w:sz w:val="20"/>
                <w:szCs w:val="20"/>
              </w:rPr>
              <w:t xml:space="preserve"> </w:t>
            </w:r>
            <w:r w:rsidR="005F128A">
              <w:rPr>
                <w:rFonts w:ascii="Calibri Light" w:hAnsi="Calibri Light" w:cs="Arial"/>
                <w:sz w:val="20"/>
                <w:szCs w:val="20"/>
              </w:rPr>
              <w:t xml:space="preserve">Les gestionnaires des territoires fauniques structurés devraient être mis à contribution afin de prendre en compte leurs intérêts dès le départ du processus. </w:t>
            </w:r>
            <w:r w:rsidR="00772B05">
              <w:rPr>
                <w:rFonts w:ascii="Calibri Light" w:hAnsi="Calibri Light" w:cs="Arial"/>
                <w:sz w:val="20"/>
                <w:szCs w:val="20"/>
              </w:rPr>
              <w:t>Patrick et Ronald témoignent de leur intérêt à participer à une rencontre avec les planificateurs de chemin de l’industrie.</w:t>
            </w:r>
          </w:p>
          <w:p w:rsidR="0006232D" w:rsidRDefault="0006232D" w:rsidP="009E750A">
            <w:pPr>
              <w:rPr>
                <w:rFonts w:ascii="Calibri Light" w:hAnsi="Calibri Light" w:cs="Arial"/>
                <w:sz w:val="20"/>
                <w:szCs w:val="20"/>
              </w:rPr>
            </w:pPr>
            <w:r>
              <w:rPr>
                <w:rFonts w:ascii="Calibri Light" w:hAnsi="Calibri Light" w:cs="Arial"/>
                <w:sz w:val="20"/>
                <w:szCs w:val="20"/>
              </w:rPr>
              <w:t>Pour ce premier exercice, on vise une réflexion portant sur 3 chantiers et une présentation de cette planification optimisée aux membres du comité. Yves rappelle toutefois que l’optimisation n’est pas seulement à l’échelle du chantier, mais également voir surtout à l’échelle de la région. L’exercice proposé devrait donc être vu comme une première étape.</w:t>
            </w:r>
          </w:p>
          <w:p w:rsidR="0006232D" w:rsidRDefault="0006232D" w:rsidP="009E750A">
            <w:pPr>
              <w:rPr>
                <w:rFonts w:ascii="Calibri Light" w:hAnsi="Calibri Light" w:cs="Arial"/>
                <w:sz w:val="20"/>
                <w:szCs w:val="20"/>
              </w:rPr>
            </w:pPr>
          </w:p>
          <w:p w:rsidR="0006232D" w:rsidRDefault="0006232D" w:rsidP="009E750A">
            <w:pPr>
              <w:rPr>
                <w:rFonts w:ascii="Calibri Light" w:hAnsi="Calibri Light" w:cs="Arial"/>
                <w:sz w:val="20"/>
                <w:szCs w:val="20"/>
              </w:rPr>
            </w:pPr>
            <w:r>
              <w:rPr>
                <w:rFonts w:ascii="Calibri Light" w:hAnsi="Calibri Light" w:cs="Arial"/>
                <w:sz w:val="20"/>
                <w:szCs w:val="20"/>
              </w:rPr>
              <w:t>Yves souligne l’importance de s’attaquer de façon prioritaire aux vieux chemins, qui sont responsables pour une large part de la problématique.</w:t>
            </w:r>
          </w:p>
          <w:p w:rsidR="006C7ECB" w:rsidRDefault="006C7ECB" w:rsidP="009E750A">
            <w:pPr>
              <w:rPr>
                <w:rFonts w:ascii="Calibri Light" w:hAnsi="Calibri Light" w:cs="Arial"/>
                <w:sz w:val="20"/>
                <w:szCs w:val="20"/>
              </w:rPr>
            </w:pPr>
          </w:p>
          <w:p w:rsidR="006C7ECB" w:rsidRDefault="006C7ECB" w:rsidP="009E750A">
            <w:pPr>
              <w:rPr>
                <w:rFonts w:ascii="Calibri Light" w:hAnsi="Calibri Light" w:cs="Arial"/>
                <w:sz w:val="20"/>
                <w:szCs w:val="20"/>
              </w:rPr>
            </w:pPr>
            <w:r>
              <w:rPr>
                <w:rFonts w:ascii="Calibri Light" w:hAnsi="Calibri Light" w:cs="Arial"/>
                <w:sz w:val="20"/>
                <w:szCs w:val="20"/>
              </w:rPr>
              <w:t>Les actions qui permettent d’identifier les secteurs où des interventions devraient être effectuées devraient être faites rapidement afin de pouvoir répondre aux appels à projet rapidement.</w:t>
            </w:r>
          </w:p>
          <w:p w:rsidR="009E2637" w:rsidRDefault="009E2637" w:rsidP="009E750A">
            <w:pPr>
              <w:rPr>
                <w:rFonts w:ascii="Calibri Light" w:hAnsi="Calibri Light" w:cs="Arial"/>
                <w:sz w:val="20"/>
                <w:szCs w:val="20"/>
              </w:rPr>
            </w:pPr>
          </w:p>
          <w:p w:rsidR="005B7240" w:rsidRDefault="006C7ECB" w:rsidP="009E750A">
            <w:pPr>
              <w:rPr>
                <w:rFonts w:ascii="Calibri Light" w:hAnsi="Calibri Light" w:cs="Arial"/>
                <w:sz w:val="20"/>
                <w:szCs w:val="20"/>
              </w:rPr>
            </w:pPr>
            <w:r>
              <w:rPr>
                <w:rFonts w:ascii="Calibri Light" w:hAnsi="Calibri Light" w:cs="Arial"/>
                <w:sz w:val="20"/>
                <w:szCs w:val="20"/>
              </w:rPr>
              <w:t>Le plan d’action est parcouru afin d’identifier des responsables.</w:t>
            </w:r>
          </w:p>
          <w:p w:rsidR="005B7240" w:rsidRDefault="005B7240" w:rsidP="009E750A">
            <w:pPr>
              <w:rPr>
                <w:rFonts w:ascii="Calibri Light" w:hAnsi="Calibri Light" w:cs="Arial"/>
                <w:sz w:val="20"/>
                <w:szCs w:val="20"/>
              </w:rPr>
            </w:pPr>
          </w:p>
          <w:p w:rsidR="005B7240" w:rsidRDefault="005B7240" w:rsidP="009E750A">
            <w:pPr>
              <w:rPr>
                <w:rFonts w:ascii="Calibri Light" w:hAnsi="Calibri Light" w:cs="Arial"/>
                <w:sz w:val="20"/>
                <w:szCs w:val="20"/>
              </w:rPr>
            </w:pPr>
          </w:p>
          <w:p w:rsidR="005B7240" w:rsidRDefault="005B7240" w:rsidP="009E750A">
            <w:pPr>
              <w:rPr>
                <w:rFonts w:ascii="Calibri Light" w:hAnsi="Calibri Light" w:cs="Arial"/>
                <w:sz w:val="20"/>
                <w:szCs w:val="20"/>
              </w:rPr>
            </w:pPr>
          </w:p>
        </w:tc>
        <w:tc>
          <w:tcPr>
            <w:tcW w:w="1236" w:type="pct"/>
            <w:shd w:val="clear" w:color="auto" w:fill="auto"/>
          </w:tcPr>
          <w:p w:rsidR="003B6B95" w:rsidRDefault="003B6B9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F975E7" w:rsidP="003908D1">
            <w:pPr>
              <w:rPr>
                <w:rFonts w:ascii="Calibri Light" w:hAnsi="Calibri Light" w:cs="Arial"/>
                <w:sz w:val="20"/>
                <w:szCs w:val="20"/>
              </w:rPr>
            </w:pPr>
            <w:r>
              <w:rPr>
                <w:rFonts w:ascii="Calibri Light" w:hAnsi="Calibri Light" w:cs="Arial"/>
                <w:sz w:val="20"/>
                <w:szCs w:val="20"/>
              </w:rPr>
              <w:t>JF explore la possibilité de présenter une première phase pilote lors de la rencontre des industriels prévue le 12 fév</w:t>
            </w:r>
            <w:r w:rsidR="00772B05">
              <w:rPr>
                <w:rFonts w:ascii="Calibri Light" w:hAnsi="Calibri Light" w:cs="Arial"/>
                <w:sz w:val="20"/>
                <w:szCs w:val="20"/>
              </w:rPr>
              <w:t>rier. Il avisera Marianne si du temps est alloué à parler de la démarche lors de cette rencontre.</w:t>
            </w:r>
          </w:p>
          <w:p w:rsidR="005F128A" w:rsidRDefault="005F128A" w:rsidP="003908D1">
            <w:pPr>
              <w:rPr>
                <w:rFonts w:ascii="Calibri Light" w:hAnsi="Calibri Light" w:cs="Arial"/>
                <w:sz w:val="20"/>
                <w:szCs w:val="20"/>
              </w:rPr>
            </w:pPr>
            <w:r>
              <w:rPr>
                <w:rFonts w:ascii="Calibri Light" w:hAnsi="Calibri Light" w:cs="Arial"/>
                <w:sz w:val="20"/>
                <w:szCs w:val="20"/>
              </w:rPr>
              <w:t>Marianne sera en charge de rassembler les intervenants concernés.</w:t>
            </w:r>
          </w:p>
          <w:p w:rsidR="00C771F5" w:rsidRDefault="00C771F5"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C771F5" w:rsidRDefault="00C771F5" w:rsidP="00C771F5">
            <w:pPr>
              <w:rPr>
                <w:rFonts w:ascii="Calibri Light" w:hAnsi="Calibri Light" w:cs="Arial"/>
                <w:sz w:val="20"/>
                <w:szCs w:val="20"/>
              </w:rPr>
            </w:pPr>
          </w:p>
          <w:p w:rsidR="007B3FE3" w:rsidRDefault="007B3FE3" w:rsidP="003908D1">
            <w:pPr>
              <w:rPr>
                <w:rFonts w:ascii="Calibri Light" w:hAnsi="Calibri Light" w:cs="Arial"/>
                <w:sz w:val="20"/>
                <w:szCs w:val="20"/>
              </w:rPr>
            </w:pPr>
          </w:p>
          <w:p w:rsidR="007B3FE3" w:rsidRDefault="007B3FE3" w:rsidP="003908D1">
            <w:pPr>
              <w:rPr>
                <w:rFonts w:ascii="Calibri Light" w:hAnsi="Calibri Light" w:cs="Arial"/>
                <w:sz w:val="20"/>
                <w:szCs w:val="20"/>
              </w:rPr>
            </w:pPr>
          </w:p>
          <w:p w:rsidR="006C7ECB" w:rsidRDefault="006C7ECB" w:rsidP="009E2637">
            <w:pPr>
              <w:rPr>
                <w:rFonts w:ascii="Calibri Light" w:hAnsi="Calibri Light" w:cs="Arial"/>
                <w:sz w:val="20"/>
                <w:szCs w:val="20"/>
              </w:rPr>
            </w:pPr>
          </w:p>
          <w:p w:rsidR="006C7ECB" w:rsidRDefault="006C7ECB" w:rsidP="009E2637">
            <w:pPr>
              <w:rPr>
                <w:rFonts w:ascii="Calibri Light" w:hAnsi="Calibri Light" w:cs="Arial"/>
                <w:sz w:val="20"/>
                <w:szCs w:val="20"/>
              </w:rPr>
            </w:pPr>
          </w:p>
          <w:p w:rsidR="006C7ECB" w:rsidRDefault="006C7ECB" w:rsidP="009E2637">
            <w:pPr>
              <w:rPr>
                <w:rFonts w:ascii="Calibri Light" w:hAnsi="Calibri Light" w:cs="Arial"/>
                <w:sz w:val="20"/>
                <w:szCs w:val="20"/>
              </w:rPr>
            </w:pPr>
          </w:p>
          <w:p w:rsidR="009E2637" w:rsidRDefault="009E2637" w:rsidP="009E2637">
            <w:pPr>
              <w:rPr>
                <w:rFonts w:ascii="Calibri Light" w:hAnsi="Calibri Light" w:cs="Arial"/>
                <w:sz w:val="20"/>
                <w:szCs w:val="20"/>
              </w:rPr>
            </w:pPr>
            <w:r>
              <w:rPr>
                <w:rFonts w:ascii="Calibri Light" w:hAnsi="Calibri Light" w:cs="Arial"/>
                <w:sz w:val="20"/>
                <w:szCs w:val="20"/>
              </w:rPr>
              <w:t xml:space="preserve">Annie </w:t>
            </w:r>
            <w:proofErr w:type="spellStart"/>
            <w:r>
              <w:rPr>
                <w:rFonts w:ascii="Calibri Light" w:hAnsi="Calibri Light" w:cs="Arial"/>
                <w:sz w:val="20"/>
                <w:szCs w:val="20"/>
              </w:rPr>
              <w:t>Malenfant</w:t>
            </w:r>
            <w:proofErr w:type="spellEnd"/>
            <w:r>
              <w:rPr>
                <w:rFonts w:ascii="Calibri Light" w:hAnsi="Calibri Light" w:cs="Arial"/>
                <w:sz w:val="20"/>
                <w:szCs w:val="20"/>
              </w:rPr>
              <w:t xml:space="preserve"> et Caroline Hamelin indiqueront les actions qui recoupent les mandats du Ministère.</w:t>
            </w:r>
          </w:p>
          <w:p w:rsidR="007B3FE3" w:rsidRPr="003908D1" w:rsidRDefault="009E2637" w:rsidP="00BD5264">
            <w:pPr>
              <w:rPr>
                <w:rFonts w:ascii="Calibri Light" w:hAnsi="Calibri Light" w:cs="Arial"/>
                <w:sz w:val="20"/>
                <w:szCs w:val="20"/>
              </w:rPr>
            </w:pPr>
            <w:r>
              <w:rPr>
                <w:rFonts w:ascii="Calibri Light" w:hAnsi="Calibri Light" w:cs="Arial"/>
                <w:sz w:val="20"/>
                <w:szCs w:val="20"/>
              </w:rPr>
              <w:t>Le comité sera appelé à compléter le plan d’action en tenant compte de cette implication.</w:t>
            </w:r>
          </w:p>
        </w:tc>
        <w:tc>
          <w:tcPr>
            <w:tcW w:w="555" w:type="pct"/>
            <w:shd w:val="clear" w:color="auto" w:fill="auto"/>
          </w:tcPr>
          <w:p w:rsidR="003908D1" w:rsidRDefault="003908D1" w:rsidP="003908D1">
            <w:pPr>
              <w:rPr>
                <w:rFonts w:ascii="Calibri Light" w:hAnsi="Calibri Light" w:cs="Arial"/>
                <w:sz w:val="20"/>
                <w:szCs w:val="20"/>
              </w:rPr>
            </w:pPr>
          </w:p>
          <w:p w:rsidR="00C771F5" w:rsidRDefault="00C771F5" w:rsidP="003908D1">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Default="009E2637" w:rsidP="007601A3">
            <w:pPr>
              <w:rPr>
                <w:rFonts w:ascii="Calibri Light" w:hAnsi="Calibri Light" w:cs="Arial"/>
                <w:sz w:val="20"/>
                <w:szCs w:val="20"/>
              </w:rPr>
            </w:pPr>
            <w:r>
              <w:rPr>
                <w:rFonts w:ascii="Calibri Light" w:hAnsi="Calibri Light" w:cs="Arial"/>
                <w:sz w:val="20"/>
                <w:szCs w:val="20"/>
              </w:rPr>
              <w:t>JF 12 février</w:t>
            </w:r>
          </w:p>
          <w:p w:rsidR="009E2637" w:rsidRPr="007601A3" w:rsidRDefault="009E2637" w:rsidP="007601A3">
            <w:pPr>
              <w:rPr>
                <w:rFonts w:ascii="Calibri Light" w:hAnsi="Calibri Light" w:cs="Arial"/>
                <w:sz w:val="20"/>
                <w:szCs w:val="20"/>
              </w:rPr>
            </w:pPr>
            <w:r>
              <w:rPr>
                <w:rFonts w:ascii="Calibri Light" w:hAnsi="Calibri Light" w:cs="Arial"/>
                <w:sz w:val="20"/>
                <w:szCs w:val="20"/>
              </w:rPr>
              <w:t>Marianne d’ici la fin février</w:t>
            </w: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7601A3" w:rsidRPr="007601A3" w:rsidRDefault="007601A3" w:rsidP="007601A3">
            <w:pPr>
              <w:rPr>
                <w:rFonts w:ascii="Calibri Light" w:hAnsi="Calibri Light" w:cs="Arial"/>
                <w:sz w:val="20"/>
                <w:szCs w:val="20"/>
              </w:rPr>
            </w:pPr>
          </w:p>
          <w:p w:rsidR="00BD5264" w:rsidRDefault="00BD5264" w:rsidP="007601A3">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BD5264" w:rsidRPr="00BD5264" w:rsidRDefault="00BD5264" w:rsidP="00BD5264">
            <w:pPr>
              <w:rPr>
                <w:rFonts w:ascii="Calibri Light" w:hAnsi="Calibri Light" w:cs="Arial"/>
                <w:sz w:val="20"/>
                <w:szCs w:val="20"/>
              </w:rPr>
            </w:pPr>
          </w:p>
          <w:p w:rsidR="00C771F5" w:rsidRPr="00BD5264" w:rsidRDefault="00BD5264" w:rsidP="00BD5264">
            <w:pPr>
              <w:rPr>
                <w:rFonts w:ascii="Calibri Light" w:hAnsi="Calibri Light" w:cs="Arial"/>
                <w:sz w:val="20"/>
                <w:szCs w:val="20"/>
              </w:rPr>
            </w:pPr>
            <w:r>
              <w:rPr>
                <w:rFonts w:ascii="Calibri Light" w:hAnsi="Calibri Light" w:cs="Arial"/>
                <w:sz w:val="20"/>
                <w:szCs w:val="20"/>
              </w:rPr>
              <w:t>Ma</w:t>
            </w:r>
            <w:bookmarkStart w:id="0" w:name="_GoBack"/>
            <w:bookmarkEnd w:id="0"/>
            <w:r>
              <w:rPr>
                <w:rFonts w:ascii="Calibri Light" w:hAnsi="Calibri Light" w:cs="Arial"/>
                <w:sz w:val="20"/>
                <w:szCs w:val="20"/>
              </w:rPr>
              <w:t>rs 2019</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405"/>
              </w:tabs>
              <w:ind w:left="306"/>
              <w:contextualSpacing/>
              <w:jc w:val="both"/>
              <w:rPr>
                <w:rFonts w:asciiTheme="majorHAnsi" w:hAnsiTheme="majorHAnsi" w:cstheme="minorHAnsi"/>
                <w:b/>
                <w:sz w:val="20"/>
                <w:szCs w:val="20"/>
              </w:rPr>
            </w:pPr>
            <w:r w:rsidRPr="00377F66">
              <w:rPr>
                <w:rFonts w:asciiTheme="majorHAnsi" w:hAnsiTheme="majorHAnsi" w:cstheme="minorHAnsi"/>
                <w:b/>
                <w:sz w:val="20"/>
                <w:szCs w:val="20"/>
              </w:rPr>
              <w:t>Prochaine rencontre</w:t>
            </w:r>
          </w:p>
        </w:tc>
        <w:tc>
          <w:tcPr>
            <w:tcW w:w="2694" w:type="pct"/>
            <w:shd w:val="clear" w:color="auto" w:fill="auto"/>
          </w:tcPr>
          <w:p w:rsidR="003810DE" w:rsidRPr="007C1789" w:rsidRDefault="003810DE" w:rsidP="003810DE">
            <w:pPr>
              <w:rPr>
                <w:rFonts w:ascii="Calibri Light" w:hAnsi="Calibri Light" w:cs="Arial"/>
                <w:sz w:val="20"/>
                <w:szCs w:val="20"/>
              </w:rPr>
            </w:pPr>
          </w:p>
        </w:tc>
        <w:tc>
          <w:tcPr>
            <w:tcW w:w="1236" w:type="pct"/>
            <w:shd w:val="clear" w:color="auto" w:fill="auto"/>
          </w:tcPr>
          <w:p w:rsidR="003810DE" w:rsidRPr="00111903" w:rsidRDefault="006B7D57" w:rsidP="007C1789">
            <w:pPr>
              <w:rPr>
                <w:rFonts w:ascii="Calibri Light" w:hAnsi="Calibri Light" w:cs="Arial"/>
                <w:sz w:val="20"/>
                <w:szCs w:val="20"/>
              </w:rPr>
            </w:pPr>
            <w:r>
              <w:rPr>
                <w:rFonts w:ascii="Calibri Light" w:hAnsi="Calibri Light" w:cs="Arial"/>
                <w:sz w:val="20"/>
                <w:szCs w:val="20"/>
              </w:rPr>
              <w:t xml:space="preserve">Marianne enverra un </w:t>
            </w:r>
            <w:proofErr w:type="spellStart"/>
            <w:r>
              <w:rPr>
                <w:rFonts w:ascii="Calibri Light" w:hAnsi="Calibri Light" w:cs="Arial"/>
                <w:sz w:val="20"/>
                <w:szCs w:val="20"/>
              </w:rPr>
              <w:t>doodle</w:t>
            </w:r>
            <w:proofErr w:type="spellEnd"/>
          </w:p>
        </w:tc>
        <w:tc>
          <w:tcPr>
            <w:tcW w:w="555" w:type="pct"/>
            <w:shd w:val="clear" w:color="auto" w:fill="auto"/>
          </w:tcPr>
          <w:p w:rsidR="003810DE" w:rsidRPr="00111903" w:rsidRDefault="007601A3" w:rsidP="003810DE">
            <w:pPr>
              <w:rPr>
                <w:rFonts w:ascii="Calibri Light" w:hAnsi="Calibri Light" w:cs="Arial"/>
                <w:sz w:val="20"/>
                <w:szCs w:val="20"/>
              </w:rPr>
            </w:pPr>
            <w:r>
              <w:rPr>
                <w:rFonts w:ascii="Calibri Light" w:hAnsi="Calibri Light" w:cs="Arial"/>
                <w:sz w:val="20"/>
                <w:szCs w:val="20"/>
              </w:rPr>
              <w:t>Après la prochaine TGIRT</w:t>
            </w:r>
          </w:p>
        </w:tc>
      </w:tr>
      <w:tr w:rsidR="003810DE" w:rsidRPr="00111903" w:rsidTr="00BF3EEC">
        <w:trPr>
          <w:jc w:val="center"/>
        </w:trPr>
        <w:tc>
          <w:tcPr>
            <w:tcW w:w="515" w:type="pct"/>
            <w:shd w:val="clear" w:color="auto" w:fill="auto"/>
          </w:tcPr>
          <w:p w:rsidR="003810DE" w:rsidRPr="00377F66" w:rsidRDefault="003810DE" w:rsidP="003810DE">
            <w:pPr>
              <w:numPr>
                <w:ilvl w:val="0"/>
                <w:numId w:val="1"/>
              </w:numPr>
              <w:tabs>
                <w:tab w:val="left" w:pos="164"/>
              </w:tabs>
              <w:ind w:left="306" w:hanging="425"/>
              <w:contextualSpacing/>
              <w:jc w:val="both"/>
              <w:rPr>
                <w:rFonts w:asciiTheme="majorHAnsi" w:hAnsiTheme="majorHAnsi" w:cstheme="minorHAnsi"/>
                <w:b/>
                <w:sz w:val="20"/>
                <w:szCs w:val="20"/>
              </w:rPr>
            </w:pPr>
            <w:r w:rsidRPr="00377F66">
              <w:rPr>
                <w:rFonts w:asciiTheme="majorHAnsi" w:hAnsiTheme="majorHAnsi" w:cstheme="minorHAnsi"/>
                <w:b/>
                <w:sz w:val="20"/>
                <w:szCs w:val="20"/>
              </w:rPr>
              <w:t>Fin de la rencontre</w:t>
            </w:r>
          </w:p>
        </w:tc>
        <w:tc>
          <w:tcPr>
            <w:tcW w:w="2694" w:type="pct"/>
            <w:shd w:val="clear" w:color="auto" w:fill="auto"/>
          </w:tcPr>
          <w:p w:rsidR="003810DE" w:rsidRPr="007C1789" w:rsidRDefault="007C1789" w:rsidP="005B7240">
            <w:pPr>
              <w:rPr>
                <w:rFonts w:ascii="Calibri Light" w:hAnsi="Calibri Light" w:cs="Arial"/>
                <w:sz w:val="20"/>
                <w:szCs w:val="20"/>
              </w:rPr>
            </w:pPr>
            <w:r w:rsidRPr="007C1789">
              <w:rPr>
                <w:rFonts w:ascii="Calibri Light" w:hAnsi="Calibri Light" w:cs="Arial"/>
                <w:sz w:val="20"/>
                <w:szCs w:val="20"/>
              </w:rPr>
              <w:t>La rencontre se termine à</w:t>
            </w:r>
          </w:p>
        </w:tc>
        <w:tc>
          <w:tcPr>
            <w:tcW w:w="1236" w:type="pct"/>
            <w:shd w:val="clear" w:color="auto" w:fill="auto"/>
          </w:tcPr>
          <w:p w:rsidR="003810DE" w:rsidRPr="00111903" w:rsidRDefault="003810DE"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3810DE" w:rsidRPr="00111903" w:rsidRDefault="007C1789" w:rsidP="003810DE">
            <w:pPr>
              <w:rPr>
                <w:rFonts w:ascii="Calibri Light" w:hAnsi="Calibri Light" w:cs="Arial"/>
                <w:sz w:val="20"/>
                <w:szCs w:val="20"/>
              </w:rPr>
            </w:pPr>
            <w:proofErr w:type="spellStart"/>
            <w:r>
              <w:rPr>
                <w:rFonts w:ascii="Calibri Light" w:hAnsi="Calibri Light" w:cs="Arial"/>
                <w:sz w:val="20"/>
                <w:szCs w:val="20"/>
              </w:rPr>
              <w:t>S.o</w:t>
            </w:r>
            <w:proofErr w:type="spellEnd"/>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BD5264" w:rsidP="006F1F77">
      <w:pPr>
        <w:jc w:val="both"/>
        <w:rPr>
          <w:rFonts w:ascii="Arial" w:hAnsi="Arial" w:cs="Arial"/>
          <w:sz w:val="20"/>
          <w:szCs w:val="20"/>
        </w:rPr>
      </w:pPr>
      <w:r>
        <w:rPr>
          <w:rFonts w:ascii="Arial" w:hAnsi="Arial" w:cs="Arial"/>
          <w:sz w:val="20"/>
          <w:szCs w:val="20"/>
        </w:rPr>
        <w:t>8 février 2019</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552" w:rsidRDefault="00B84552" w:rsidP="006D354D">
      <w:r>
        <w:separator/>
      </w:r>
    </w:p>
  </w:endnote>
  <w:endnote w:type="continuationSeparator" w:id="0">
    <w:p w:rsidR="00B84552" w:rsidRDefault="00B84552"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552" w:rsidRDefault="00B84552" w:rsidP="006D354D">
      <w:r>
        <w:separator/>
      </w:r>
    </w:p>
  </w:footnote>
  <w:footnote w:type="continuationSeparator" w:id="0">
    <w:p w:rsidR="00B84552" w:rsidRDefault="00B84552"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8D" w:rsidRDefault="00E457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60D"/>
    <w:multiLevelType w:val="hybridMultilevel"/>
    <w:tmpl w:val="641AAF70"/>
    <w:lvl w:ilvl="0" w:tplc="71A8DAD2">
      <w:start w:val="19"/>
      <w:numFmt w:val="bullet"/>
      <w:lvlText w:val="-"/>
      <w:lvlJc w:val="left"/>
      <w:pPr>
        <w:ind w:left="720" w:hanging="360"/>
      </w:pPr>
      <w:rPr>
        <w:rFonts w:ascii="Calibri Light" w:eastAsia="Calibri" w:hAnsi="Calibri Light" w:cs="Arial"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2415D7"/>
    <w:multiLevelType w:val="hybridMultilevel"/>
    <w:tmpl w:val="F73E9D0E"/>
    <w:lvl w:ilvl="0" w:tplc="AFCCC1D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BD605EA"/>
    <w:multiLevelType w:val="hybridMultilevel"/>
    <w:tmpl w:val="1074B21A"/>
    <w:lvl w:ilvl="0" w:tplc="ED96203C">
      <w:start w:val="19"/>
      <w:numFmt w:val="bullet"/>
      <w:lvlText w:val="-"/>
      <w:lvlJc w:val="left"/>
      <w:pPr>
        <w:ind w:left="720" w:hanging="360"/>
      </w:pPr>
      <w:rPr>
        <w:rFonts w:ascii="Calibri Light" w:eastAsia="Calibri" w:hAnsi="Calibri Light" w:cs="Calibri Light"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04830A0"/>
    <w:multiLevelType w:val="hybridMultilevel"/>
    <w:tmpl w:val="2860769E"/>
    <w:lvl w:ilvl="0" w:tplc="762019C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4D93F94"/>
    <w:multiLevelType w:val="hybridMultilevel"/>
    <w:tmpl w:val="7E2A93EE"/>
    <w:lvl w:ilvl="0" w:tplc="A35EB4D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C1559BC"/>
    <w:multiLevelType w:val="hybridMultilevel"/>
    <w:tmpl w:val="7F9C13DA"/>
    <w:lvl w:ilvl="0" w:tplc="9DD440A6">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836323"/>
    <w:multiLevelType w:val="hybridMultilevel"/>
    <w:tmpl w:val="E552383C"/>
    <w:lvl w:ilvl="0" w:tplc="DD383BE4">
      <w:start w:val="60"/>
      <w:numFmt w:val="bullet"/>
      <w:lvlText w:val=""/>
      <w:lvlJc w:val="left"/>
      <w:pPr>
        <w:ind w:left="720" w:hanging="360"/>
      </w:pPr>
      <w:rPr>
        <w:rFonts w:ascii="Symbol" w:eastAsia="Calibr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3"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6"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86D25D3"/>
    <w:multiLevelType w:val="hybridMultilevel"/>
    <w:tmpl w:val="A5D084C0"/>
    <w:lvl w:ilvl="0" w:tplc="B776D60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2"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B453CA8"/>
    <w:multiLevelType w:val="hybridMultilevel"/>
    <w:tmpl w:val="0EE492EE"/>
    <w:lvl w:ilvl="0" w:tplc="1696FB94">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7"/>
  </w:num>
  <w:num w:numId="2">
    <w:abstractNumId w:val="17"/>
  </w:num>
  <w:num w:numId="3">
    <w:abstractNumId w:val="2"/>
  </w:num>
  <w:num w:numId="4">
    <w:abstractNumId w:val="3"/>
  </w:num>
  <w:num w:numId="5">
    <w:abstractNumId w:val="34"/>
  </w:num>
  <w:num w:numId="6">
    <w:abstractNumId w:val="32"/>
  </w:num>
  <w:num w:numId="7">
    <w:abstractNumId w:val="8"/>
  </w:num>
  <w:num w:numId="8">
    <w:abstractNumId w:val="4"/>
  </w:num>
  <w:num w:numId="9">
    <w:abstractNumId w:val="25"/>
  </w:num>
  <w:num w:numId="10">
    <w:abstractNumId w:val="18"/>
  </w:num>
  <w:num w:numId="11">
    <w:abstractNumId w:val="26"/>
  </w:num>
  <w:num w:numId="12">
    <w:abstractNumId w:val="14"/>
  </w:num>
  <w:num w:numId="13">
    <w:abstractNumId w:val="21"/>
  </w:num>
  <w:num w:numId="14">
    <w:abstractNumId w:val="1"/>
  </w:num>
  <w:num w:numId="15">
    <w:abstractNumId w:val="24"/>
  </w:num>
  <w:num w:numId="16">
    <w:abstractNumId w:val="29"/>
  </w:num>
  <w:num w:numId="17">
    <w:abstractNumId w:val="28"/>
  </w:num>
  <w:num w:numId="18">
    <w:abstractNumId w:val="22"/>
  </w:num>
  <w:num w:numId="19">
    <w:abstractNumId w:val="27"/>
  </w:num>
  <w:num w:numId="20">
    <w:abstractNumId w:val="15"/>
  </w:num>
  <w:num w:numId="21">
    <w:abstractNumId w:val="35"/>
  </w:num>
  <w:num w:numId="22">
    <w:abstractNumId w:val="23"/>
  </w:num>
  <w:num w:numId="23">
    <w:abstractNumId w:val="7"/>
  </w:num>
  <w:num w:numId="24">
    <w:abstractNumId w:val="31"/>
  </w:num>
  <w:num w:numId="25">
    <w:abstractNumId w:val="36"/>
  </w:num>
  <w:num w:numId="26">
    <w:abstractNumId w:val="12"/>
  </w:num>
  <w:num w:numId="27">
    <w:abstractNumId w:val="5"/>
  </w:num>
  <w:num w:numId="28">
    <w:abstractNumId w:val="11"/>
  </w:num>
  <w:num w:numId="29">
    <w:abstractNumId w:val="19"/>
  </w:num>
  <w:num w:numId="30">
    <w:abstractNumId w:val="30"/>
  </w:num>
  <w:num w:numId="31">
    <w:abstractNumId w:val="6"/>
  </w:num>
  <w:num w:numId="32">
    <w:abstractNumId w:val="33"/>
  </w:num>
  <w:num w:numId="33">
    <w:abstractNumId w:val="13"/>
  </w:num>
  <w:num w:numId="34">
    <w:abstractNumId w:val="10"/>
  </w:num>
  <w:num w:numId="35">
    <w:abstractNumId w:val="16"/>
  </w:num>
  <w:num w:numId="36">
    <w:abstractNumId w:val="9"/>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34CE8"/>
    <w:rsid w:val="00041A51"/>
    <w:rsid w:val="00055995"/>
    <w:rsid w:val="0006232D"/>
    <w:rsid w:val="00062471"/>
    <w:rsid w:val="00062B9B"/>
    <w:rsid w:val="00063F48"/>
    <w:rsid w:val="00065F6A"/>
    <w:rsid w:val="00067564"/>
    <w:rsid w:val="00071B7B"/>
    <w:rsid w:val="00072469"/>
    <w:rsid w:val="000726F1"/>
    <w:rsid w:val="00072E9E"/>
    <w:rsid w:val="00074BEF"/>
    <w:rsid w:val="00077742"/>
    <w:rsid w:val="00080CDD"/>
    <w:rsid w:val="00082585"/>
    <w:rsid w:val="000833E9"/>
    <w:rsid w:val="000848F4"/>
    <w:rsid w:val="00085068"/>
    <w:rsid w:val="0009326A"/>
    <w:rsid w:val="000941B2"/>
    <w:rsid w:val="00094B09"/>
    <w:rsid w:val="000962DF"/>
    <w:rsid w:val="00097F02"/>
    <w:rsid w:val="000A0582"/>
    <w:rsid w:val="000A1CF0"/>
    <w:rsid w:val="000A348F"/>
    <w:rsid w:val="000A35D9"/>
    <w:rsid w:val="000A6B5D"/>
    <w:rsid w:val="000B0AB3"/>
    <w:rsid w:val="000B1A82"/>
    <w:rsid w:val="000B2DD3"/>
    <w:rsid w:val="000B304C"/>
    <w:rsid w:val="000B341B"/>
    <w:rsid w:val="000B41EE"/>
    <w:rsid w:val="000C1AB9"/>
    <w:rsid w:val="000C43C4"/>
    <w:rsid w:val="000C7578"/>
    <w:rsid w:val="000C7962"/>
    <w:rsid w:val="000D5F7A"/>
    <w:rsid w:val="000E2883"/>
    <w:rsid w:val="000E513E"/>
    <w:rsid w:val="000E71AB"/>
    <w:rsid w:val="000F07EF"/>
    <w:rsid w:val="000F0967"/>
    <w:rsid w:val="000F407D"/>
    <w:rsid w:val="000F48C0"/>
    <w:rsid w:val="000F560A"/>
    <w:rsid w:val="001024EC"/>
    <w:rsid w:val="00111903"/>
    <w:rsid w:val="00112F25"/>
    <w:rsid w:val="00125376"/>
    <w:rsid w:val="001353D5"/>
    <w:rsid w:val="00135B63"/>
    <w:rsid w:val="00140911"/>
    <w:rsid w:val="00141D72"/>
    <w:rsid w:val="001440ED"/>
    <w:rsid w:val="00144404"/>
    <w:rsid w:val="00146804"/>
    <w:rsid w:val="001502CA"/>
    <w:rsid w:val="001505A5"/>
    <w:rsid w:val="00152E3F"/>
    <w:rsid w:val="00153C17"/>
    <w:rsid w:val="001549CC"/>
    <w:rsid w:val="001558F6"/>
    <w:rsid w:val="00155E64"/>
    <w:rsid w:val="00155FB0"/>
    <w:rsid w:val="00156449"/>
    <w:rsid w:val="0016745C"/>
    <w:rsid w:val="0017117E"/>
    <w:rsid w:val="001736DF"/>
    <w:rsid w:val="00181C7B"/>
    <w:rsid w:val="00183B94"/>
    <w:rsid w:val="001900BB"/>
    <w:rsid w:val="00193A0C"/>
    <w:rsid w:val="0019736A"/>
    <w:rsid w:val="00197A14"/>
    <w:rsid w:val="00197D24"/>
    <w:rsid w:val="00197EAD"/>
    <w:rsid w:val="001A76D1"/>
    <w:rsid w:val="001B0ADA"/>
    <w:rsid w:val="001C147A"/>
    <w:rsid w:val="001D2B1D"/>
    <w:rsid w:val="001D2E85"/>
    <w:rsid w:val="001D42D8"/>
    <w:rsid w:val="001D4648"/>
    <w:rsid w:val="001E2E8D"/>
    <w:rsid w:val="001E4B27"/>
    <w:rsid w:val="001E53FB"/>
    <w:rsid w:val="001F08BA"/>
    <w:rsid w:val="00201162"/>
    <w:rsid w:val="002055F2"/>
    <w:rsid w:val="00205FAB"/>
    <w:rsid w:val="00206EE1"/>
    <w:rsid w:val="002072B9"/>
    <w:rsid w:val="00216517"/>
    <w:rsid w:val="00222D3B"/>
    <w:rsid w:val="0022420C"/>
    <w:rsid w:val="00231871"/>
    <w:rsid w:val="00234B36"/>
    <w:rsid w:val="00234E25"/>
    <w:rsid w:val="00241AD4"/>
    <w:rsid w:val="00242F16"/>
    <w:rsid w:val="00246DCF"/>
    <w:rsid w:val="00254D6C"/>
    <w:rsid w:val="00255C42"/>
    <w:rsid w:val="002623BF"/>
    <w:rsid w:val="00263053"/>
    <w:rsid w:val="00265B63"/>
    <w:rsid w:val="00266241"/>
    <w:rsid w:val="0027046B"/>
    <w:rsid w:val="0027649A"/>
    <w:rsid w:val="00281A33"/>
    <w:rsid w:val="0028208E"/>
    <w:rsid w:val="00291478"/>
    <w:rsid w:val="00297E9F"/>
    <w:rsid w:val="002A0230"/>
    <w:rsid w:val="002A06CA"/>
    <w:rsid w:val="002A24BA"/>
    <w:rsid w:val="002B034C"/>
    <w:rsid w:val="002B793A"/>
    <w:rsid w:val="002C353C"/>
    <w:rsid w:val="002C4CF3"/>
    <w:rsid w:val="002C5F10"/>
    <w:rsid w:val="002C7003"/>
    <w:rsid w:val="002D0C86"/>
    <w:rsid w:val="002D26A4"/>
    <w:rsid w:val="002D6881"/>
    <w:rsid w:val="002E1F27"/>
    <w:rsid w:val="002E348C"/>
    <w:rsid w:val="002E3BEF"/>
    <w:rsid w:val="002E3E83"/>
    <w:rsid w:val="002E4B51"/>
    <w:rsid w:val="002E51C4"/>
    <w:rsid w:val="002E6A5F"/>
    <w:rsid w:val="002F42DF"/>
    <w:rsid w:val="002F4E23"/>
    <w:rsid w:val="002F52C3"/>
    <w:rsid w:val="002F7344"/>
    <w:rsid w:val="002F7641"/>
    <w:rsid w:val="002F79C0"/>
    <w:rsid w:val="00303D5A"/>
    <w:rsid w:val="0030443F"/>
    <w:rsid w:val="003044F4"/>
    <w:rsid w:val="00307DFC"/>
    <w:rsid w:val="003123DF"/>
    <w:rsid w:val="00313C6D"/>
    <w:rsid w:val="003203AD"/>
    <w:rsid w:val="00325D8A"/>
    <w:rsid w:val="003278AD"/>
    <w:rsid w:val="00327C8F"/>
    <w:rsid w:val="00330AF1"/>
    <w:rsid w:val="003326A6"/>
    <w:rsid w:val="0033291B"/>
    <w:rsid w:val="0033628D"/>
    <w:rsid w:val="003403ED"/>
    <w:rsid w:val="00340787"/>
    <w:rsid w:val="0034434C"/>
    <w:rsid w:val="0035567D"/>
    <w:rsid w:val="0035608E"/>
    <w:rsid w:val="003570AE"/>
    <w:rsid w:val="00370EB9"/>
    <w:rsid w:val="00377F66"/>
    <w:rsid w:val="0038108D"/>
    <w:rsid w:val="003810DE"/>
    <w:rsid w:val="00383654"/>
    <w:rsid w:val="003908D1"/>
    <w:rsid w:val="00390CEC"/>
    <w:rsid w:val="003925A2"/>
    <w:rsid w:val="003A2676"/>
    <w:rsid w:val="003A5968"/>
    <w:rsid w:val="003B54E0"/>
    <w:rsid w:val="003B55BA"/>
    <w:rsid w:val="003B6B95"/>
    <w:rsid w:val="003C1202"/>
    <w:rsid w:val="003D0FAA"/>
    <w:rsid w:val="003D24F3"/>
    <w:rsid w:val="003D59AD"/>
    <w:rsid w:val="003D69F6"/>
    <w:rsid w:val="003E21C4"/>
    <w:rsid w:val="003E3D24"/>
    <w:rsid w:val="003E45C8"/>
    <w:rsid w:val="003E7164"/>
    <w:rsid w:val="003F2F4F"/>
    <w:rsid w:val="004007C4"/>
    <w:rsid w:val="00401FA5"/>
    <w:rsid w:val="00402505"/>
    <w:rsid w:val="00404183"/>
    <w:rsid w:val="00405534"/>
    <w:rsid w:val="00405805"/>
    <w:rsid w:val="00412223"/>
    <w:rsid w:val="0042523B"/>
    <w:rsid w:val="004324D2"/>
    <w:rsid w:val="004368B9"/>
    <w:rsid w:val="00440119"/>
    <w:rsid w:val="0044213E"/>
    <w:rsid w:val="00445389"/>
    <w:rsid w:val="00446155"/>
    <w:rsid w:val="004562D0"/>
    <w:rsid w:val="00463576"/>
    <w:rsid w:val="00465FE1"/>
    <w:rsid w:val="00466865"/>
    <w:rsid w:val="00467939"/>
    <w:rsid w:val="004723A2"/>
    <w:rsid w:val="00474E76"/>
    <w:rsid w:val="00475527"/>
    <w:rsid w:val="00476000"/>
    <w:rsid w:val="0047681C"/>
    <w:rsid w:val="00486127"/>
    <w:rsid w:val="00486A33"/>
    <w:rsid w:val="00491487"/>
    <w:rsid w:val="00491E19"/>
    <w:rsid w:val="00493527"/>
    <w:rsid w:val="00494A2C"/>
    <w:rsid w:val="00494F33"/>
    <w:rsid w:val="004A03E4"/>
    <w:rsid w:val="004A2235"/>
    <w:rsid w:val="004A6881"/>
    <w:rsid w:val="004B00D6"/>
    <w:rsid w:val="004B509C"/>
    <w:rsid w:val="004C0450"/>
    <w:rsid w:val="004C2CFC"/>
    <w:rsid w:val="004C3059"/>
    <w:rsid w:val="004C5111"/>
    <w:rsid w:val="004D3425"/>
    <w:rsid w:val="004D4A50"/>
    <w:rsid w:val="004D74FF"/>
    <w:rsid w:val="004E09AB"/>
    <w:rsid w:val="004E2B06"/>
    <w:rsid w:val="004E3FAD"/>
    <w:rsid w:val="004F00B1"/>
    <w:rsid w:val="004F2C34"/>
    <w:rsid w:val="004F3CCB"/>
    <w:rsid w:val="004F4249"/>
    <w:rsid w:val="004F4C92"/>
    <w:rsid w:val="004F60BC"/>
    <w:rsid w:val="00500C08"/>
    <w:rsid w:val="005020F5"/>
    <w:rsid w:val="00506422"/>
    <w:rsid w:val="005078BF"/>
    <w:rsid w:val="00507DBB"/>
    <w:rsid w:val="00510343"/>
    <w:rsid w:val="005106C5"/>
    <w:rsid w:val="00510705"/>
    <w:rsid w:val="00514205"/>
    <w:rsid w:val="005208D2"/>
    <w:rsid w:val="005230BD"/>
    <w:rsid w:val="00523E42"/>
    <w:rsid w:val="005270BA"/>
    <w:rsid w:val="00530F6C"/>
    <w:rsid w:val="00533902"/>
    <w:rsid w:val="00540F47"/>
    <w:rsid w:val="00547F5E"/>
    <w:rsid w:val="00551F9A"/>
    <w:rsid w:val="005554CD"/>
    <w:rsid w:val="0055606E"/>
    <w:rsid w:val="00556717"/>
    <w:rsid w:val="005577A9"/>
    <w:rsid w:val="0056209B"/>
    <w:rsid w:val="00565D52"/>
    <w:rsid w:val="00567238"/>
    <w:rsid w:val="00567D7E"/>
    <w:rsid w:val="00583276"/>
    <w:rsid w:val="00583D3D"/>
    <w:rsid w:val="005855A2"/>
    <w:rsid w:val="0059570E"/>
    <w:rsid w:val="00596DA2"/>
    <w:rsid w:val="005A211A"/>
    <w:rsid w:val="005A4895"/>
    <w:rsid w:val="005B207B"/>
    <w:rsid w:val="005B7240"/>
    <w:rsid w:val="005C3482"/>
    <w:rsid w:val="005C3F80"/>
    <w:rsid w:val="005E0C0B"/>
    <w:rsid w:val="005E55A2"/>
    <w:rsid w:val="005E705F"/>
    <w:rsid w:val="005E7EBF"/>
    <w:rsid w:val="005F128A"/>
    <w:rsid w:val="005F39D0"/>
    <w:rsid w:val="005F52D1"/>
    <w:rsid w:val="005F5949"/>
    <w:rsid w:val="005F67DF"/>
    <w:rsid w:val="005F6F48"/>
    <w:rsid w:val="00602F3C"/>
    <w:rsid w:val="00610130"/>
    <w:rsid w:val="00610DD7"/>
    <w:rsid w:val="00613C13"/>
    <w:rsid w:val="00620465"/>
    <w:rsid w:val="00623421"/>
    <w:rsid w:val="006267BD"/>
    <w:rsid w:val="00630FB8"/>
    <w:rsid w:val="00632E73"/>
    <w:rsid w:val="006357D5"/>
    <w:rsid w:val="00635A85"/>
    <w:rsid w:val="00641A74"/>
    <w:rsid w:val="00642E9D"/>
    <w:rsid w:val="00645446"/>
    <w:rsid w:val="006468E7"/>
    <w:rsid w:val="00646976"/>
    <w:rsid w:val="00654D54"/>
    <w:rsid w:val="00656F00"/>
    <w:rsid w:val="00664FA4"/>
    <w:rsid w:val="00671DFE"/>
    <w:rsid w:val="00672A7A"/>
    <w:rsid w:val="00677061"/>
    <w:rsid w:val="00677ED3"/>
    <w:rsid w:val="00681E22"/>
    <w:rsid w:val="00681FC4"/>
    <w:rsid w:val="0069057C"/>
    <w:rsid w:val="00692F0A"/>
    <w:rsid w:val="006A53D6"/>
    <w:rsid w:val="006A5A1B"/>
    <w:rsid w:val="006B250D"/>
    <w:rsid w:val="006B5621"/>
    <w:rsid w:val="006B7D57"/>
    <w:rsid w:val="006C7462"/>
    <w:rsid w:val="006C7ECB"/>
    <w:rsid w:val="006D354D"/>
    <w:rsid w:val="006D4564"/>
    <w:rsid w:val="006E529A"/>
    <w:rsid w:val="006E5DDE"/>
    <w:rsid w:val="006F1F77"/>
    <w:rsid w:val="006F295D"/>
    <w:rsid w:val="006F2EB5"/>
    <w:rsid w:val="006F3CF2"/>
    <w:rsid w:val="006F5644"/>
    <w:rsid w:val="007004DE"/>
    <w:rsid w:val="00707A05"/>
    <w:rsid w:val="00710E16"/>
    <w:rsid w:val="0071540B"/>
    <w:rsid w:val="007204AC"/>
    <w:rsid w:val="00723767"/>
    <w:rsid w:val="00724BB2"/>
    <w:rsid w:val="00725FCC"/>
    <w:rsid w:val="00735BE1"/>
    <w:rsid w:val="00740461"/>
    <w:rsid w:val="00741D43"/>
    <w:rsid w:val="00745BE3"/>
    <w:rsid w:val="00746298"/>
    <w:rsid w:val="0075052E"/>
    <w:rsid w:val="007529F6"/>
    <w:rsid w:val="00753DD7"/>
    <w:rsid w:val="007543AB"/>
    <w:rsid w:val="007561B8"/>
    <w:rsid w:val="007600F4"/>
    <w:rsid w:val="007601A3"/>
    <w:rsid w:val="007617D4"/>
    <w:rsid w:val="00762112"/>
    <w:rsid w:val="00762B9C"/>
    <w:rsid w:val="00763E0D"/>
    <w:rsid w:val="0077013D"/>
    <w:rsid w:val="00772B05"/>
    <w:rsid w:val="007768F8"/>
    <w:rsid w:val="00777967"/>
    <w:rsid w:val="00780966"/>
    <w:rsid w:val="00782D8F"/>
    <w:rsid w:val="00783AF5"/>
    <w:rsid w:val="00790C8D"/>
    <w:rsid w:val="0079418A"/>
    <w:rsid w:val="00797248"/>
    <w:rsid w:val="007A23EE"/>
    <w:rsid w:val="007A26FE"/>
    <w:rsid w:val="007A382E"/>
    <w:rsid w:val="007A4151"/>
    <w:rsid w:val="007A702C"/>
    <w:rsid w:val="007B05D4"/>
    <w:rsid w:val="007B3FE3"/>
    <w:rsid w:val="007C050A"/>
    <w:rsid w:val="007C0E10"/>
    <w:rsid w:val="007C1000"/>
    <w:rsid w:val="007C1789"/>
    <w:rsid w:val="007C2944"/>
    <w:rsid w:val="007C2C97"/>
    <w:rsid w:val="007C3256"/>
    <w:rsid w:val="007C671C"/>
    <w:rsid w:val="007D292A"/>
    <w:rsid w:val="007D5C0E"/>
    <w:rsid w:val="007E2B35"/>
    <w:rsid w:val="007E2D5B"/>
    <w:rsid w:val="007E3661"/>
    <w:rsid w:val="007E39F1"/>
    <w:rsid w:val="007E4987"/>
    <w:rsid w:val="007F15D0"/>
    <w:rsid w:val="007F3E32"/>
    <w:rsid w:val="008027B5"/>
    <w:rsid w:val="00804915"/>
    <w:rsid w:val="00807DC5"/>
    <w:rsid w:val="00820E07"/>
    <w:rsid w:val="0082193C"/>
    <w:rsid w:val="00822365"/>
    <w:rsid w:val="008248F7"/>
    <w:rsid w:val="00825A95"/>
    <w:rsid w:val="00825CD0"/>
    <w:rsid w:val="00827494"/>
    <w:rsid w:val="008342C6"/>
    <w:rsid w:val="00837CD7"/>
    <w:rsid w:val="00841B04"/>
    <w:rsid w:val="00845608"/>
    <w:rsid w:val="00853CE4"/>
    <w:rsid w:val="00855D9F"/>
    <w:rsid w:val="00860236"/>
    <w:rsid w:val="00861165"/>
    <w:rsid w:val="0086217C"/>
    <w:rsid w:val="008622DC"/>
    <w:rsid w:val="00862BB0"/>
    <w:rsid w:val="0086344A"/>
    <w:rsid w:val="00864017"/>
    <w:rsid w:val="00864968"/>
    <w:rsid w:val="00874352"/>
    <w:rsid w:val="008801C3"/>
    <w:rsid w:val="008807FD"/>
    <w:rsid w:val="00883F09"/>
    <w:rsid w:val="008846D7"/>
    <w:rsid w:val="00886CAF"/>
    <w:rsid w:val="008932D7"/>
    <w:rsid w:val="00897FD4"/>
    <w:rsid w:val="008A0834"/>
    <w:rsid w:val="008A2698"/>
    <w:rsid w:val="008A3B06"/>
    <w:rsid w:val="008A3D89"/>
    <w:rsid w:val="008B15F9"/>
    <w:rsid w:val="008C018C"/>
    <w:rsid w:val="008D7DF4"/>
    <w:rsid w:val="008E3A2F"/>
    <w:rsid w:val="008F11BE"/>
    <w:rsid w:val="008F26BA"/>
    <w:rsid w:val="00901D74"/>
    <w:rsid w:val="0090281B"/>
    <w:rsid w:val="0090304D"/>
    <w:rsid w:val="009048DF"/>
    <w:rsid w:val="009056D5"/>
    <w:rsid w:val="009060B5"/>
    <w:rsid w:val="009109D5"/>
    <w:rsid w:val="00913338"/>
    <w:rsid w:val="009142F5"/>
    <w:rsid w:val="00916C76"/>
    <w:rsid w:val="009254B2"/>
    <w:rsid w:val="009267EC"/>
    <w:rsid w:val="00931CCE"/>
    <w:rsid w:val="009364BA"/>
    <w:rsid w:val="00940B47"/>
    <w:rsid w:val="00942B21"/>
    <w:rsid w:val="00942F9A"/>
    <w:rsid w:val="009458BF"/>
    <w:rsid w:val="00946B31"/>
    <w:rsid w:val="00950436"/>
    <w:rsid w:val="00950BD5"/>
    <w:rsid w:val="00951EA9"/>
    <w:rsid w:val="00954AF0"/>
    <w:rsid w:val="00955CF0"/>
    <w:rsid w:val="00961676"/>
    <w:rsid w:val="00963C69"/>
    <w:rsid w:val="009676FE"/>
    <w:rsid w:val="00972144"/>
    <w:rsid w:val="009740F1"/>
    <w:rsid w:val="0097541A"/>
    <w:rsid w:val="00980EEC"/>
    <w:rsid w:val="0098380B"/>
    <w:rsid w:val="00987EF6"/>
    <w:rsid w:val="009922FE"/>
    <w:rsid w:val="00995D59"/>
    <w:rsid w:val="009A2075"/>
    <w:rsid w:val="009A6346"/>
    <w:rsid w:val="009A7117"/>
    <w:rsid w:val="009A7907"/>
    <w:rsid w:val="009A7E30"/>
    <w:rsid w:val="009B21A4"/>
    <w:rsid w:val="009B4018"/>
    <w:rsid w:val="009C1F5B"/>
    <w:rsid w:val="009C2C76"/>
    <w:rsid w:val="009C4100"/>
    <w:rsid w:val="009C42B2"/>
    <w:rsid w:val="009C67B4"/>
    <w:rsid w:val="009C711D"/>
    <w:rsid w:val="009D354C"/>
    <w:rsid w:val="009D4E1F"/>
    <w:rsid w:val="009E2637"/>
    <w:rsid w:val="009E3C95"/>
    <w:rsid w:val="009E6C80"/>
    <w:rsid w:val="009E750A"/>
    <w:rsid w:val="009E75DC"/>
    <w:rsid w:val="009F034D"/>
    <w:rsid w:val="009F6087"/>
    <w:rsid w:val="009F6A06"/>
    <w:rsid w:val="00A03652"/>
    <w:rsid w:val="00A101AF"/>
    <w:rsid w:val="00A10E5E"/>
    <w:rsid w:val="00A12C98"/>
    <w:rsid w:val="00A1555B"/>
    <w:rsid w:val="00A16BB0"/>
    <w:rsid w:val="00A16F99"/>
    <w:rsid w:val="00A254AD"/>
    <w:rsid w:val="00A26EA6"/>
    <w:rsid w:val="00A271AB"/>
    <w:rsid w:val="00A27F5B"/>
    <w:rsid w:val="00A337CF"/>
    <w:rsid w:val="00A35F6E"/>
    <w:rsid w:val="00A36EA1"/>
    <w:rsid w:val="00A42DED"/>
    <w:rsid w:val="00A42EFD"/>
    <w:rsid w:val="00A4674C"/>
    <w:rsid w:val="00A52261"/>
    <w:rsid w:val="00A5645D"/>
    <w:rsid w:val="00A6035A"/>
    <w:rsid w:val="00A6196C"/>
    <w:rsid w:val="00A649CA"/>
    <w:rsid w:val="00A652A2"/>
    <w:rsid w:val="00A66D18"/>
    <w:rsid w:val="00A7436B"/>
    <w:rsid w:val="00A75065"/>
    <w:rsid w:val="00A7658A"/>
    <w:rsid w:val="00A7698F"/>
    <w:rsid w:val="00A80617"/>
    <w:rsid w:val="00A81B60"/>
    <w:rsid w:val="00A837D6"/>
    <w:rsid w:val="00A83E03"/>
    <w:rsid w:val="00A84814"/>
    <w:rsid w:val="00A9283F"/>
    <w:rsid w:val="00A96D62"/>
    <w:rsid w:val="00AA2A47"/>
    <w:rsid w:val="00AA3C79"/>
    <w:rsid w:val="00AA5754"/>
    <w:rsid w:val="00AA6727"/>
    <w:rsid w:val="00AA7621"/>
    <w:rsid w:val="00AB248B"/>
    <w:rsid w:val="00AC1258"/>
    <w:rsid w:val="00AC21ED"/>
    <w:rsid w:val="00AC7450"/>
    <w:rsid w:val="00AD752B"/>
    <w:rsid w:val="00AE11F5"/>
    <w:rsid w:val="00AF0A0B"/>
    <w:rsid w:val="00AF310A"/>
    <w:rsid w:val="00AF78DE"/>
    <w:rsid w:val="00B03825"/>
    <w:rsid w:val="00B03B1D"/>
    <w:rsid w:val="00B07967"/>
    <w:rsid w:val="00B11ABB"/>
    <w:rsid w:val="00B125A1"/>
    <w:rsid w:val="00B17D34"/>
    <w:rsid w:val="00B21D12"/>
    <w:rsid w:val="00B21FED"/>
    <w:rsid w:val="00B2330A"/>
    <w:rsid w:val="00B234E9"/>
    <w:rsid w:val="00B24A05"/>
    <w:rsid w:val="00B25769"/>
    <w:rsid w:val="00B25F1E"/>
    <w:rsid w:val="00B3158F"/>
    <w:rsid w:val="00B36042"/>
    <w:rsid w:val="00B4111E"/>
    <w:rsid w:val="00B41679"/>
    <w:rsid w:val="00B441D6"/>
    <w:rsid w:val="00B4568C"/>
    <w:rsid w:val="00B51454"/>
    <w:rsid w:val="00B5446B"/>
    <w:rsid w:val="00B54AAB"/>
    <w:rsid w:val="00B56B15"/>
    <w:rsid w:val="00B571D6"/>
    <w:rsid w:val="00B60954"/>
    <w:rsid w:val="00B62DD9"/>
    <w:rsid w:val="00B637F4"/>
    <w:rsid w:val="00B66585"/>
    <w:rsid w:val="00B66C17"/>
    <w:rsid w:val="00B70833"/>
    <w:rsid w:val="00B735D7"/>
    <w:rsid w:val="00B76D8C"/>
    <w:rsid w:val="00B84552"/>
    <w:rsid w:val="00B84B48"/>
    <w:rsid w:val="00B90496"/>
    <w:rsid w:val="00B9095B"/>
    <w:rsid w:val="00B93613"/>
    <w:rsid w:val="00B97971"/>
    <w:rsid w:val="00B97B48"/>
    <w:rsid w:val="00BA0BC9"/>
    <w:rsid w:val="00BA447A"/>
    <w:rsid w:val="00BC2AA7"/>
    <w:rsid w:val="00BC5A7F"/>
    <w:rsid w:val="00BD17BD"/>
    <w:rsid w:val="00BD1FCC"/>
    <w:rsid w:val="00BD5264"/>
    <w:rsid w:val="00BD77B1"/>
    <w:rsid w:val="00BE3455"/>
    <w:rsid w:val="00BE5E73"/>
    <w:rsid w:val="00BE6285"/>
    <w:rsid w:val="00BF174D"/>
    <w:rsid w:val="00BF35E0"/>
    <w:rsid w:val="00BF39DD"/>
    <w:rsid w:val="00BF3EEC"/>
    <w:rsid w:val="00BF5630"/>
    <w:rsid w:val="00BF6ED3"/>
    <w:rsid w:val="00C066F6"/>
    <w:rsid w:val="00C123BE"/>
    <w:rsid w:val="00C1447B"/>
    <w:rsid w:val="00C14E90"/>
    <w:rsid w:val="00C17525"/>
    <w:rsid w:val="00C210A7"/>
    <w:rsid w:val="00C24117"/>
    <w:rsid w:val="00C2687E"/>
    <w:rsid w:val="00C27BE4"/>
    <w:rsid w:val="00C32603"/>
    <w:rsid w:val="00C336AB"/>
    <w:rsid w:val="00C34D2D"/>
    <w:rsid w:val="00C34D47"/>
    <w:rsid w:val="00C35E26"/>
    <w:rsid w:val="00C36395"/>
    <w:rsid w:val="00C52E3D"/>
    <w:rsid w:val="00C53614"/>
    <w:rsid w:val="00C62DE0"/>
    <w:rsid w:val="00C650B8"/>
    <w:rsid w:val="00C703D5"/>
    <w:rsid w:val="00C72C01"/>
    <w:rsid w:val="00C771F5"/>
    <w:rsid w:val="00C82476"/>
    <w:rsid w:val="00C84682"/>
    <w:rsid w:val="00C905A5"/>
    <w:rsid w:val="00C907AE"/>
    <w:rsid w:val="00C9141F"/>
    <w:rsid w:val="00CA4222"/>
    <w:rsid w:val="00CA6D59"/>
    <w:rsid w:val="00CB0DA1"/>
    <w:rsid w:val="00CB3A41"/>
    <w:rsid w:val="00CB3B6F"/>
    <w:rsid w:val="00CC1122"/>
    <w:rsid w:val="00CC4BC4"/>
    <w:rsid w:val="00CC5A75"/>
    <w:rsid w:val="00CD26D4"/>
    <w:rsid w:val="00CD6666"/>
    <w:rsid w:val="00CE45D1"/>
    <w:rsid w:val="00CE5E27"/>
    <w:rsid w:val="00CE6BFD"/>
    <w:rsid w:val="00CE7C33"/>
    <w:rsid w:val="00CF3F6D"/>
    <w:rsid w:val="00CF4648"/>
    <w:rsid w:val="00CF6B19"/>
    <w:rsid w:val="00D01144"/>
    <w:rsid w:val="00D011EC"/>
    <w:rsid w:val="00D0187C"/>
    <w:rsid w:val="00D020D5"/>
    <w:rsid w:val="00D02820"/>
    <w:rsid w:val="00D028E6"/>
    <w:rsid w:val="00D043F5"/>
    <w:rsid w:val="00D04E6B"/>
    <w:rsid w:val="00D05163"/>
    <w:rsid w:val="00D11101"/>
    <w:rsid w:val="00D11D13"/>
    <w:rsid w:val="00D13843"/>
    <w:rsid w:val="00D179B7"/>
    <w:rsid w:val="00D17F10"/>
    <w:rsid w:val="00D2281E"/>
    <w:rsid w:val="00D2478E"/>
    <w:rsid w:val="00D26990"/>
    <w:rsid w:val="00D2736C"/>
    <w:rsid w:val="00D274EE"/>
    <w:rsid w:val="00D33417"/>
    <w:rsid w:val="00D334EE"/>
    <w:rsid w:val="00D371E8"/>
    <w:rsid w:val="00D42FDA"/>
    <w:rsid w:val="00D4389B"/>
    <w:rsid w:val="00D43C10"/>
    <w:rsid w:val="00D50FB0"/>
    <w:rsid w:val="00D51813"/>
    <w:rsid w:val="00D61E05"/>
    <w:rsid w:val="00D621E7"/>
    <w:rsid w:val="00D71E49"/>
    <w:rsid w:val="00D71FA0"/>
    <w:rsid w:val="00D73A7B"/>
    <w:rsid w:val="00D80577"/>
    <w:rsid w:val="00D8208C"/>
    <w:rsid w:val="00D82BC0"/>
    <w:rsid w:val="00D8425E"/>
    <w:rsid w:val="00D84D82"/>
    <w:rsid w:val="00D865A3"/>
    <w:rsid w:val="00D87A49"/>
    <w:rsid w:val="00D9030A"/>
    <w:rsid w:val="00D905C3"/>
    <w:rsid w:val="00D93C2C"/>
    <w:rsid w:val="00D95E65"/>
    <w:rsid w:val="00DA34CF"/>
    <w:rsid w:val="00DA3666"/>
    <w:rsid w:val="00DA3ACB"/>
    <w:rsid w:val="00DA4910"/>
    <w:rsid w:val="00DA612E"/>
    <w:rsid w:val="00DB2A1A"/>
    <w:rsid w:val="00DB2B09"/>
    <w:rsid w:val="00DB4EBC"/>
    <w:rsid w:val="00DC5BC9"/>
    <w:rsid w:val="00DD52BE"/>
    <w:rsid w:val="00DD660C"/>
    <w:rsid w:val="00DE13D6"/>
    <w:rsid w:val="00DE13E4"/>
    <w:rsid w:val="00DE41C7"/>
    <w:rsid w:val="00DE5132"/>
    <w:rsid w:val="00DF15C9"/>
    <w:rsid w:val="00DF2C41"/>
    <w:rsid w:val="00DF442F"/>
    <w:rsid w:val="00E0643C"/>
    <w:rsid w:val="00E10607"/>
    <w:rsid w:val="00E12E33"/>
    <w:rsid w:val="00E13FDF"/>
    <w:rsid w:val="00E16BAE"/>
    <w:rsid w:val="00E17242"/>
    <w:rsid w:val="00E26CD3"/>
    <w:rsid w:val="00E26F5E"/>
    <w:rsid w:val="00E313C8"/>
    <w:rsid w:val="00E333ED"/>
    <w:rsid w:val="00E3743A"/>
    <w:rsid w:val="00E40779"/>
    <w:rsid w:val="00E42653"/>
    <w:rsid w:val="00E4509E"/>
    <w:rsid w:val="00E4578D"/>
    <w:rsid w:val="00E538D5"/>
    <w:rsid w:val="00E60A4F"/>
    <w:rsid w:val="00E70098"/>
    <w:rsid w:val="00E71704"/>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C54B1"/>
    <w:rsid w:val="00ED2FBE"/>
    <w:rsid w:val="00ED4E84"/>
    <w:rsid w:val="00ED531D"/>
    <w:rsid w:val="00ED7B12"/>
    <w:rsid w:val="00EE1DCC"/>
    <w:rsid w:val="00EE3CCF"/>
    <w:rsid w:val="00EE589D"/>
    <w:rsid w:val="00EF0686"/>
    <w:rsid w:val="00EF5733"/>
    <w:rsid w:val="00F00DF1"/>
    <w:rsid w:val="00F05190"/>
    <w:rsid w:val="00F13964"/>
    <w:rsid w:val="00F15FDB"/>
    <w:rsid w:val="00F24A56"/>
    <w:rsid w:val="00F264E0"/>
    <w:rsid w:val="00F35CC7"/>
    <w:rsid w:val="00F36534"/>
    <w:rsid w:val="00F4354D"/>
    <w:rsid w:val="00F562E4"/>
    <w:rsid w:val="00F56875"/>
    <w:rsid w:val="00F56900"/>
    <w:rsid w:val="00F57F10"/>
    <w:rsid w:val="00F6473E"/>
    <w:rsid w:val="00F64D03"/>
    <w:rsid w:val="00F65897"/>
    <w:rsid w:val="00F7464B"/>
    <w:rsid w:val="00F8038E"/>
    <w:rsid w:val="00F81399"/>
    <w:rsid w:val="00F8381D"/>
    <w:rsid w:val="00F85A70"/>
    <w:rsid w:val="00F87C4B"/>
    <w:rsid w:val="00F91348"/>
    <w:rsid w:val="00F91A61"/>
    <w:rsid w:val="00F9600E"/>
    <w:rsid w:val="00F975E7"/>
    <w:rsid w:val="00FA0821"/>
    <w:rsid w:val="00FA1B2A"/>
    <w:rsid w:val="00FB25ED"/>
    <w:rsid w:val="00FB59BF"/>
    <w:rsid w:val="00FC10A2"/>
    <w:rsid w:val="00FC1788"/>
    <w:rsid w:val="00FC45AF"/>
    <w:rsid w:val="00FD25CD"/>
    <w:rsid w:val="00FD4133"/>
    <w:rsid w:val="00FD51CF"/>
    <w:rsid w:val="00FE0EA4"/>
    <w:rsid w:val="00FE382E"/>
    <w:rsid w:val="00FE394E"/>
    <w:rsid w:val="00FE6754"/>
    <w:rsid w:val="00FE7D1B"/>
    <w:rsid w:val="00FF15A8"/>
    <w:rsid w:val="00FF1C3D"/>
    <w:rsid w:val="00FF2465"/>
    <w:rsid w:val="00FF46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A1A06-7CDD-40BA-89B5-4D1D7BB3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3</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6185</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dc:description/>
  <cp:lastModifiedBy>ET212A</cp:lastModifiedBy>
  <cp:revision>24</cp:revision>
  <cp:lastPrinted>2019-02-07T15:59:00Z</cp:lastPrinted>
  <dcterms:created xsi:type="dcterms:W3CDTF">2018-09-10T18:11:00Z</dcterms:created>
  <dcterms:modified xsi:type="dcterms:W3CDTF">2019-02-08T20:29:00Z</dcterms:modified>
</cp:coreProperties>
</file>