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54A68" w14:textId="454859A7" w:rsidR="00C57535" w:rsidRDefault="00C57535" w:rsidP="00C57535">
      <w:pPr>
        <w:spacing w:after="0" w:line="240" w:lineRule="auto"/>
        <w:jc w:val="center"/>
        <w:rPr>
          <w:rFonts w:ascii="Arial" w:eastAsia="Times New Roman" w:hAnsi="Arial" w:cs="Arial"/>
          <w:b/>
          <w:bCs/>
          <w:color w:val="000000"/>
          <w:sz w:val="32"/>
          <w:szCs w:val="32"/>
          <w:lang w:eastAsia="fr-CA"/>
        </w:rPr>
      </w:pPr>
      <w:r>
        <w:rPr>
          <w:rFonts w:ascii="Arial" w:eastAsia="Times New Roman" w:hAnsi="Arial" w:cs="Arial"/>
          <w:b/>
          <w:bCs/>
          <w:color w:val="000000"/>
          <w:sz w:val="32"/>
          <w:szCs w:val="32"/>
          <w:lang w:eastAsia="fr-CA"/>
        </w:rPr>
        <w:t>Gestion réseau R</w:t>
      </w:r>
    </w:p>
    <w:p w14:paraId="0C754A69" w14:textId="77777777" w:rsidR="00C57535" w:rsidRDefault="00C57535" w:rsidP="00C57535">
      <w:pPr>
        <w:spacing w:after="0" w:line="240" w:lineRule="auto"/>
        <w:rPr>
          <w:rFonts w:ascii="Arial" w:eastAsia="Times New Roman" w:hAnsi="Arial" w:cs="Arial"/>
          <w:b/>
          <w:bCs/>
          <w:color w:val="000000"/>
          <w:sz w:val="32"/>
          <w:szCs w:val="32"/>
          <w:lang w:eastAsia="fr-CA"/>
        </w:rPr>
      </w:pPr>
    </w:p>
    <w:p w14:paraId="0C754A6A"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b/>
          <w:bCs/>
          <w:color w:val="000000"/>
          <w:sz w:val="32"/>
          <w:szCs w:val="32"/>
          <w:lang w:eastAsia="fr-CA"/>
        </w:rPr>
        <w:t>Gestion du réseau de chemins numérotés du ministère des Forêts, de la Faune et des Parcs (MFFP)</w:t>
      </w:r>
    </w:p>
    <w:p w14:paraId="0C754A6B"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b/>
          <w:bCs/>
          <w:color w:val="000000"/>
          <w:sz w:val="32"/>
          <w:szCs w:val="32"/>
          <w:lang w:eastAsia="fr-CA"/>
        </w:rPr>
        <w:t>État de situation</w:t>
      </w:r>
    </w:p>
    <w:p w14:paraId="0C754A6C"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Au milieu des années 1970, les principales voies d’accès au territoire forestier se sont vu attribuer un numéro d’identification pour constituer « le réseau de chemins forestiers numérotés ». Ces chemins apparaissaient sur la carte routière publiée par le ministère des Transports du Québec (MTQ). Seuls les chemins forestiers numérotés ont fait l’objet de travaux de construction à frais partagés de 1979 à 1989. Le réseau de chemins numérotés existe toujours et une mise à jour continuelle est nécessaire afin de répondre aux différents besoins. </w:t>
      </w:r>
    </w:p>
    <w:p w14:paraId="0C754A6D"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Actuellement, le réseau de chemins numérotés est soumis aux modalités du Règlement sur les normes d’intervention dans les forêts du domaine de l’État (RNI) (L.R.Q., c. F-4.1, r. 7) qui stipule l’obligation de conserver une lisière boisée de 30 mètres de chaque côté d’un chemin identifié corridor routier (voir la définition de corridor routier à l’article 1 du RNI et l’article 47 pour la lisière boisée de 30 mètres). Les chemins numérotés, qui font partie des chemins forestiers principaux, sont également soumis à la Loi sur l’aménagement et l’urbanisme (LAU) (L.R.Q, c. A-19.1). Vous pouvez consulter la procédure sur l’application des modalités de la LAU sur le </w:t>
      </w:r>
      <w:proofErr w:type="spellStart"/>
      <w:r w:rsidRPr="00C57535">
        <w:rPr>
          <w:rFonts w:ascii="Arial" w:eastAsia="Times New Roman" w:hAnsi="Arial" w:cs="Arial"/>
          <w:color w:val="000000"/>
          <w:sz w:val="23"/>
          <w:szCs w:val="23"/>
          <w:lang w:eastAsia="fr-CA"/>
        </w:rPr>
        <w:t>sharepoint</w:t>
      </w:r>
      <w:proofErr w:type="spellEnd"/>
      <w:r w:rsidRPr="00C57535">
        <w:rPr>
          <w:rFonts w:ascii="Arial" w:eastAsia="Times New Roman" w:hAnsi="Arial" w:cs="Arial"/>
          <w:color w:val="000000"/>
          <w:sz w:val="23"/>
          <w:szCs w:val="23"/>
          <w:lang w:eastAsia="fr-CA"/>
        </w:rPr>
        <w:t xml:space="preserve"> du nouveau régime forestier, onglet Voirie forestière : Procédure sur la Loi sur l'aménagement et l'urbanisme. </w:t>
      </w:r>
    </w:p>
    <w:p w14:paraId="0C754A6E"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Le réseau de chemins numérotés permet de mettre à jour la carte officielle du MTQ. </w:t>
      </w:r>
    </w:p>
    <w:p w14:paraId="0C754A6F"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w:t>
      </w:r>
    </w:p>
    <w:p w14:paraId="0C754A70"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b/>
          <w:bCs/>
          <w:color w:val="000000"/>
          <w:sz w:val="32"/>
          <w:szCs w:val="32"/>
          <w:lang w:eastAsia="fr-CA"/>
        </w:rPr>
        <w:t xml:space="preserve">1. Définition et critères d’admissibilité du réseau de chemins du ministère des Forêts, de la Faune et de Parcs </w:t>
      </w:r>
    </w:p>
    <w:p w14:paraId="0C754A71"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Au ministère des Forêts, de la Faune et des Parcs (MFFP), un chemin numéroté est un chemin dont le caractère est permanent et dont la situation géographique, à l’échelle régionale, lui permet de servir d’axe principal d’accès à un territoire forestier. Sa localisation stratégique, par rapport au territoire auquel il donne accès, favorise son utilisation pour la gestion et l’utilisation de l’ensemble des ressources du milieu forestier. L’intensité d’utilisation de ce chemin pour des fins forestières peut varier sensiblement dans le temps. </w:t>
      </w:r>
    </w:p>
    <w:p w14:paraId="0C754A72"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Ces chemins forestiers numérotés doivent figurer au plan d’affectation des terres du domaine public et aux plans d’aménagement forestier intégré – volet tactique (résultat R.11.0). Les usages forestiers ainsi que les ZAMI qui en découlent doivent également être mis à jour à la suite d’ajout ou de modification de chemins numérotés. </w:t>
      </w:r>
    </w:p>
    <w:p w14:paraId="0C754A73"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w:t>
      </w:r>
    </w:p>
    <w:p w14:paraId="0C754A74"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b/>
          <w:bCs/>
          <w:i/>
          <w:iCs/>
          <w:color w:val="000000"/>
          <w:sz w:val="28"/>
          <w:szCs w:val="28"/>
          <w:lang w:eastAsia="fr-CA"/>
        </w:rPr>
        <w:t xml:space="preserve">1.1 Critères d’admissibilité au réseau du MFFP </w:t>
      </w:r>
    </w:p>
    <w:p w14:paraId="0C754A75"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Un chemin inscrit au réseau de chemins numérotés est un axe principal d’accès à un grand territoire : </w:t>
      </w:r>
    </w:p>
    <w:p w14:paraId="0C754A76"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18"/>
          <w:szCs w:val="18"/>
          <w:lang w:eastAsia="fr-CA"/>
        </w:rPr>
        <w:sym w:font="Symbol" w:char="F0B7"/>
      </w:r>
      <w:r w:rsidRPr="00C57535">
        <w:rPr>
          <w:rFonts w:ascii="Arial" w:eastAsia="Times New Roman" w:hAnsi="Arial" w:cs="Arial"/>
          <w:color w:val="000000"/>
          <w:sz w:val="18"/>
          <w:szCs w:val="18"/>
          <w:lang w:eastAsia="fr-CA"/>
        </w:rPr>
        <w:t xml:space="preserve"> </w:t>
      </w:r>
      <w:r w:rsidRPr="00C57535">
        <w:rPr>
          <w:rFonts w:ascii="Arial" w:eastAsia="Times New Roman" w:hAnsi="Arial" w:cs="Arial"/>
          <w:color w:val="000000"/>
          <w:sz w:val="23"/>
          <w:szCs w:val="23"/>
          <w:lang w:eastAsia="fr-CA"/>
        </w:rPr>
        <w:t xml:space="preserve">Construit sur les terres publiques (confirme son utilité générale) : </w:t>
      </w:r>
    </w:p>
    <w:p w14:paraId="0C754A77"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18"/>
          <w:szCs w:val="18"/>
          <w:lang w:eastAsia="fr-CA"/>
        </w:rPr>
        <w:t xml:space="preserve">Produit le 5 septembre 2012 et mis à jour le 19 avril 2016 2 </w:t>
      </w:r>
    </w:p>
    <w:p w14:paraId="0C754A78"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4"/>
          <w:szCs w:val="24"/>
          <w:lang w:eastAsia="fr-CA"/>
        </w:rPr>
        <w:lastRenderedPageBreak/>
        <w:t> </w:t>
      </w:r>
    </w:p>
    <w:p w14:paraId="0C754A79"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Selon la Loi sur l’aménagement durable du territoire forestier, article 42 : « Toute personne peut circuler sur un chemin multiusage… ». </w:t>
      </w:r>
    </w:p>
    <w:p w14:paraId="0C754A7A"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18"/>
          <w:szCs w:val="18"/>
          <w:lang w:eastAsia="fr-CA"/>
        </w:rPr>
        <w:sym w:font="Symbol" w:char="F0B7"/>
      </w:r>
      <w:r w:rsidRPr="00C57535">
        <w:rPr>
          <w:rFonts w:ascii="Arial" w:eastAsia="Times New Roman" w:hAnsi="Arial" w:cs="Arial"/>
          <w:color w:val="000000"/>
          <w:sz w:val="18"/>
          <w:szCs w:val="18"/>
          <w:lang w:eastAsia="fr-CA"/>
        </w:rPr>
        <w:t xml:space="preserve"> </w:t>
      </w:r>
      <w:r w:rsidRPr="00C57535">
        <w:rPr>
          <w:rFonts w:ascii="Arial" w:eastAsia="Times New Roman" w:hAnsi="Arial" w:cs="Arial"/>
          <w:color w:val="000000"/>
          <w:sz w:val="23"/>
          <w:szCs w:val="23"/>
          <w:lang w:eastAsia="fr-CA"/>
        </w:rPr>
        <w:t xml:space="preserve">Dont le caractère est permanent : </w:t>
      </w:r>
    </w:p>
    <w:p w14:paraId="0C754A7B"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w:t>
      </w:r>
    </w:p>
    <w:p w14:paraId="0C754A7C"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Un chemin sur lequel une grande quantité de bois doit circuler nécessite une qualité d’infrastructures supérieure ainsi qu’un entretien plus suivi et dont la longueur minimum est idéalement fixée à 20 kilomètres. De plus, on devrait pouvoir y trouver une signalisation adéquate (selon le </w:t>
      </w:r>
      <w:r w:rsidRPr="00C57535">
        <w:rPr>
          <w:rFonts w:ascii="Arial" w:eastAsia="Times New Roman" w:hAnsi="Arial" w:cs="Arial"/>
          <w:i/>
          <w:iCs/>
          <w:color w:val="000000"/>
          <w:sz w:val="23"/>
          <w:szCs w:val="23"/>
          <w:lang w:eastAsia="fr-CA"/>
        </w:rPr>
        <w:t xml:space="preserve">Guide de signalisation routière sur les terres du domaine de l’État </w:t>
      </w:r>
      <w:r w:rsidRPr="00C57535">
        <w:rPr>
          <w:rFonts w:ascii="Arial" w:eastAsia="Times New Roman" w:hAnsi="Arial" w:cs="Arial"/>
          <w:color w:val="000000"/>
          <w:sz w:val="23"/>
          <w:szCs w:val="23"/>
          <w:lang w:eastAsia="fr-CA"/>
        </w:rPr>
        <w:t xml:space="preserve">et le Règlement sur la santé et la sécurité dans les travaux d’aménagement forestier (L.R.Q., c. S-2.1, r. 12.1)). </w:t>
      </w:r>
    </w:p>
    <w:p w14:paraId="0C754A7D"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18"/>
          <w:szCs w:val="18"/>
          <w:lang w:eastAsia="fr-CA"/>
        </w:rPr>
        <w:sym w:font="Symbol" w:char="F0B7"/>
      </w:r>
      <w:r w:rsidRPr="00C57535">
        <w:rPr>
          <w:rFonts w:ascii="Arial" w:eastAsia="Times New Roman" w:hAnsi="Arial" w:cs="Arial"/>
          <w:color w:val="000000"/>
          <w:sz w:val="18"/>
          <w:szCs w:val="18"/>
          <w:lang w:eastAsia="fr-CA"/>
        </w:rPr>
        <w:t xml:space="preserve"> </w:t>
      </w:r>
      <w:r w:rsidRPr="00C57535">
        <w:rPr>
          <w:rFonts w:ascii="Arial" w:eastAsia="Times New Roman" w:hAnsi="Arial" w:cs="Arial"/>
          <w:color w:val="000000"/>
          <w:sz w:val="23"/>
          <w:szCs w:val="23"/>
          <w:lang w:eastAsia="fr-CA"/>
        </w:rPr>
        <w:t xml:space="preserve">Qui peut servir de point d’attache pour d’autres axes principaux et/ou des chemins secondaires : </w:t>
      </w:r>
    </w:p>
    <w:p w14:paraId="0C754A7E"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w:t>
      </w:r>
    </w:p>
    <w:p w14:paraId="0C754A7F"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À l’exemple d’une colonne vertébrale, sa situation stratégique plus centrale permet une pénétration optimale tant géographique qu’économique (pas de boucle). En ce sens, deux tracés ne devraient pas être situés à moins de 15 km, sauf dans le cas d’obstacles naturels importants. </w:t>
      </w:r>
    </w:p>
    <w:p w14:paraId="0C754A80"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18"/>
          <w:szCs w:val="18"/>
          <w:lang w:eastAsia="fr-CA"/>
        </w:rPr>
        <w:sym w:font="Symbol" w:char="F0B7"/>
      </w:r>
      <w:r w:rsidRPr="00C57535">
        <w:rPr>
          <w:rFonts w:ascii="Arial" w:eastAsia="Times New Roman" w:hAnsi="Arial" w:cs="Arial"/>
          <w:color w:val="000000"/>
          <w:sz w:val="18"/>
          <w:szCs w:val="18"/>
          <w:lang w:eastAsia="fr-CA"/>
        </w:rPr>
        <w:t xml:space="preserve"> </w:t>
      </w:r>
      <w:r w:rsidRPr="00C57535">
        <w:rPr>
          <w:rFonts w:ascii="Arial" w:eastAsia="Times New Roman" w:hAnsi="Arial" w:cs="Arial"/>
          <w:color w:val="000000"/>
          <w:sz w:val="23"/>
          <w:szCs w:val="23"/>
          <w:lang w:eastAsia="fr-CA"/>
        </w:rPr>
        <w:t xml:space="preserve">Qui est indépendant des limites administratives : </w:t>
      </w:r>
    </w:p>
    <w:p w14:paraId="0C754A81"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w:t>
      </w:r>
    </w:p>
    <w:p w14:paraId="0C754A82"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L’accessibilité d’un massif boisé doit dépendre prioritairement de la configuration du terrain plutôt que d’une juridiction purement administrative (plusieurs utilisateurs pour une unité d’aménagement forestier). </w:t>
      </w:r>
    </w:p>
    <w:p w14:paraId="0C754A83"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18"/>
          <w:szCs w:val="18"/>
          <w:lang w:eastAsia="fr-CA"/>
        </w:rPr>
        <w:sym w:font="Symbol" w:char="F0B7"/>
      </w:r>
      <w:r w:rsidRPr="00C57535">
        <w:rPr>
          <w:rFonts w:ascii="Arial" w:eastAsia="Times New Roman" w:hAnsi="Arial" w:cs="Arial"/>
          <w:color w:val="000000"/>
          <w:sz w:val="18"/>
          <w:szCs w:val="18"/>
          <w:lang w:eastAsia="fr-CA"/>
        </w:rPr>
        <w:t xml:space="preserve"> </w:t>
      </w:r>
      <w:r w:rsidRPr="00C57535">
        <w:rPr>
          <w:rFonts w:ascii="Arial" w:eastAsia="Times New Roman" w:hAnsi="Arial" w:cs="Arial"/>
          <w:color w:val="000000"/>
          <w:sz w:val="23"/>
          <w:szCs w:val="23"/>
          <w:lang w:eastAsia="fr-CA"/>
        </w:rPr>
        <w:t xml:space="preserve">Dont le caractère est polyvalent : </w:t>
      </w:r>
    </w:p>
    <w:p w14:paraId="0C754A84"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w:t>
      </w:r>
    </w:p>
    <w:p w14:paraId="0C754A85" w14:textId="77777777" w:rsidR="00C57535" w:rsidRPr="00C57535" w:rsidRDefault="00C57535" w:rsidP="00C57535">
      <w:pPr>
        <w:spacing w:after="0" w:line="240" w:lineRule="auto"/>
        <w:rPr>
          <w:rFonts w:ascii="Segoe UI" w:eastAsia="Times New Roman" w:hAnsi="Segoe UI" w:cs="Segoe UI"/>
          <w:sz w:val="27"/>
          <w:szCs w:val="27"/>
          <w:lang w:eastAsia="fr-CA"/>
        </w:rPr>
      </w:pPr>
      <w:r w:rsidRPr="00C57535">
        <w:rPr>
          <w:rFonts w:ascii="Arial" w:eastAsia="Times New Roman" w:hAnsi="Arial" w:cs="Arial"/>
          <w:color w:val="000000"/>
          <w:sz w:val="23"/>
          <w:szCs w:val="23"/>
          <w:lang w:eastAsia="fr-CA"/>
        </w:rPr>
        <w:t xml:space="preserve">Dans la foulée de l’accès à la ressource forestière et en vertu de l’article 42 de la Loi sur l’aménagement durable du territoire forestier, nous devons favoriser une utilisation polyvalente de ces grands axes pour : </w:t>
      </w:r>
    </w:p>
    <w:p w14:paraId="0C754A86" w14:textId="77777777" w:rsidR="00C57535" w:rsidRPr="00C57535" w:rsidRDefault="00C57535" w:rsidP="00C57535">
      <w:pPr>
        <w:spacing w:after="20" w:line="240" w:lineRule="auto"/>
        <w:rPr>
          <w:rFonts w:ascii="Segoe UI" w:eastAsia="Times New Roman" w:hAnsi="Segoe UI" w:cs="Segoe UI"/>
          <w:sz w:val="27"/>
          <w:szCs w:val="27"/>
          <w:lang w:eastAsia="fr-CA"/>
        </w:rPr>
      </w:pPr>
      <w:r w:rsidRPr="00C57535">
        <w:rPr>
          <w:rFonts w:ascii="Arial" w:eastAsia="Times New Roman" w:hAnsi="Arial" w:cs="Arial"/>
          <w:color w:val="000000"/>
          <w:sz w:val="20"/>
          <w:szCs w:val="20"/>
          <w:lang w:eastAsia="fr-CA"/>
        </w:rPr>
        <w:sym w:font="Symbol" w:char="F0D6"/>
      </w:r>
      <w:r w:rsidRPr="00C57535">
        <w:rPr>
          <w:rFonts w:ascii="Arial" w:eastAsia="Times New Roman" w:hAnsi="Arial" w:cs="Arial"/>
          <w:color w:val="000000"/>
          <w:sz w:val="20"/>
          <w:szCs w:val="20"/>
          <w:lang w:eastAsia="fr-CA"/>
        </w:rPr>
        <w:t xml:space="preserve"> </w:t>
      </w:r>
      <w:r w:rsidRPr="00C57535">
        <w:rPr>
          <w:rFonts w:ascii="Arial" w:eastAsia="Times New Roman" w:hAnsi="Arial" w:cs="Arial"/>
          <w:color w:val="000000"/>
          <w:sz w:val="23"/>
          <w:szCs w:val="23"/>
          <w:lang w:eastAsia="fr-CA"/>
        </w:rPr>
        <w:t xml:space="preserve">La protection contre le feu </w:t>
      </w:r>
    </w:p>
    <w:p w14:paraId="0C754A87" w14:textId="77777777" w:rsidR="00C57535" w:rsidRPr="00C57535" w:rsidRDefault="00C57535" w:rsidP="00C57535">
      <w:pPr>
        <w:spacing w:after="20" w:line="240" w:lineRule="auto"/>
        <w:rPr>
          <w:rFonts w:ascii="Segoe UI" w:eastAsia="Times New Roman" w:hAnsi="Segoe UI" w:cs="Segoe UI"/>
          <w:sz w:val="27"/>
          <w:szCs w:val="27"/>
          <w:lang w:eastAsia="fr-CA"/>
        </w:rPr>
      </w:pPr>
      <w:r w:rsidRPr="00C57535">
        <w:rPr>
          <w:rFonts w:ascii="Arial" w:eastAsia="Times New Roman" w:hAnsi="Arial" w:cs="Arial"/>
          <w:color w:val="000000"/>
          <w:sz w:val="20"/>
          <w:szCs w:val="20"/>
          <w:lang w:eastAsia="fr-CA"/>
        </w:rPr>
        <w:sym w:font="Symbol" w:char="F0D6"/>
      </w:r>
      <w:r w:rsidRPr="00C57535">
        <w:rPr>
          <w:rFonts w:ascii="Arial" w:eastAsia="Times New Roman" w:hAnsi="Arial" w:cs="Arial"/>
          <w:color w:val="000000"/>
          <w:sz w:val="20"/>
          <w:szCs w:val="20"/>
          <w:lang w:eastAsia="fr-CA"/>
        </w:rPr>
        <w:t xml:space="preserve"> </w:t>
      </w:r>
      <w:r w:rsidRPr="00C57535">
        <w:rPr>
          <w:rFonts w:ascii="Arial" w:eastAsia="Times New Roman" w:hAnsi="Arial" w:cs="Arial"/>
          <w:color w:val="000000"/>
          <w:sz w:val="23"/>
          <w:szCs w:val="23"/>
          <w:lang w:eastAsia="fr-CA"/>
        </w:rPr>
        <w:t xml:space="preserve">L’accès aux ressources minières </w:t>
      </w:r>
    </w:p>
    <w:p w14:paraId="0C754A88" w14:textId="77777777" w:rsidR="00C57535" w:rsidRPr="00C57535" w:rsidRDefault="00C57535" w:rsidP="00C57535">
      <w:pPr>
        <w:spacing w:after="20" w:line="240" w:lineRule="auto"/>
        <w:rPr>
          <w:rFonts w:ascii="Segoe UI" w:eastAsia="Times New Roman" w:hAnsi="Segoe UI" w:cs="Segoe UI"/>
          <w:sz w:val="27"/>
          <w:szCs w:val="27"/>
          <w:lang w:eastAsia="fr-CA"/>
        </w:rPr>
      </w:pPr>
      <w:r w:rsidRPr="00C57535">
        <w:rPr>
          <w:rFonts w:ascii="Arial" w:eastAsia="Times New Roman" w:hAnsi="Arial" w:cs="Arial"/>
          <w:color w:val="000000"/>
          <w:sz w:val="20"/>
          <w:szCs w:val="20"/>
          <w:lang w:eastAsia="fr-CA"/>
        </w:rPr>
        <w:sym w:font="Symbol" w:char="F0D6"/>
      </w:r>
      <w:r w:rsidRPr="00C57535">
        <w:rPr>
          <w:rFonts w:ascii="Arial" w:eastAsia="Times New Roman" w:hAnsi="Arial" w:cs="Arial"/>
          <w:color w:val="000000"/>
          <w:sz w:val="20"/>
          <w:szCs w:val="20"/>
          <w:lang w:eastAsia="fr-CA"/>
        </w:rPr>
        <w:t xml:space="preserve"> </w:t>
      </w:r>
      <w:r w:rsidRPr="00C57535">
        <w:rPr>
          <w:rFonts w:ascii="Arial" w:eastAsia="Times New Roman" w:hAnsi="Arial" w:cs="Arial"/>
          <w:color w:val="000000"/>
          <w:sz w:val="23"/>
          <w:szCs w:val="23"/>
          <w:lang w:eastAsia="fr-CA"/>
        </w:rPr>
        <w:t xml:space="preserve">L’accès aux ressources fauniques </w:t>
      </w:r>
    </w:p>
    <w:p w14:paraId="0C754A89" w14:textId="77777777" w:rsidR="00C57535" w:rsidRPr="00C57535" w:rsidRDefault="00C57535" w:rsidP="00C57535">
      <w:pPr>
        <w:spacing w:after="150" w:line="240" w:lineRule="auto"/>
        <w:rPr>
          <w:rFonts w:ascii="Segoe UI" w:eastAsia="Times New Roman" w:hAnsi="Segoe UI" w:cs="Segoe UI"/>
          <w:sz w:val="27"/>
          <w:szCs w:val="27"/>
          <w:lang w:eastAsia="fr-CA"/>
        </w:rPr>
      </w:pPr>
      <w:r w:rsidRPr="00C57535">
        <w:rPr>
          <w:rFonts w:ascii="Arial" w:eastAsia="Times New Roman" w:hAnsi="Arial" w:cs="Arial"/>
          <w:color w:val="000000"/>
          <w:sz w:val="20"/>
          <w:szCs w:val="20"/>
          <w:lang w:eastAsia="fr-CA"/>
        </w:rPr>
        <w:sym w:font="Symbol" w:char="F0D6"/>
      </w:r>
      <w:r w:rsidRPr="00C57535">
        <w:rPr>
          <w:rFonts w:ascii="Arial" w:eastAsia="Times New Roman" w:hAnsi="Arial" w:cs="Arial"/>
          <w:color w:val="000000"/>
          <w:sz w:val="20"/>
          <w:szCs w:val="20"/>
          <w:lang w:eastAsia="fr-CA"/>
        </w:rPr>
        <w:t xml:space="preserve"> </w:t>
      </w:r>
      <w:r w:rsidRPr="00C57535">
        <w:rPr>
          <w:rFonts w:ascii="Arial" w:eastAsia="Times New Roman" w:hAnsi="Arial" w:cs="Arial"/>
          <w:color w:val="000000"/>
          <w:sz w:val="23"/>
          <w:szCs w:val="23"/>
          <w:lang w:eastAsia="fr-CA"/>
        </w:rPr>
        <w:t xml:space="preserve">L’accès aux activités récréotouristiques </w:t>
      </w:r>
    </w:p>
    <w:p w14:paraId="0C754A8A" w14:textId="77777777" w:rsidR="005279A1" w:rsidRDefault="005279A1"/>
    <w:sectPr w:rsidR="005279A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35"/>
    <w:rsid w:val="005279A1"/>
    <w:rsid w:val="00786CF1"/>
    <w:rsid w:val="00C57535"/>
    <w:rsid w:val="00D36E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4A68"/>
  <w15:chartTrackingRefBased/>
  <w15:docId w15:val="{C9760206-898F-47C8-9DE2-3DDE4462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91420">
      <w:bodyDiv w:val="1"/>
      <w:marLeft w:val="0"/>
      <w:marRight w:val="0"/>
      <w:marTop w:val="0"/>
      <w:marBottom w:val="0"/>
      <w:divBdr>
        <w:top w:val="none" w:sz="0" w:space="0" w:color="auto"/>
        <w:left w:val="none" w:sz="0" w:space="0" w:color="auto"/>
        <w:bottom w:val="none" w:sz="0" w:space="0" w:color="auto"/>
        <w:right w:val="none" w:sz="0" w:space="0" w:color="auto"/>
      </w:divBdr>
      <w:divsChild>
        <w:div w:id="1834685946">
          <w:marLeft w:val="0"/>
          <w:marRight w:val="0"/>
          <w:marTop w:val="0"/>
          <w:marBottom w:val="0"/>
          <w:divBdr>
            <w:top w:val="none" w:sz="0" w:space="0" w:color="auto"/>
            <w:left w:val="none" w:sz="0" w:space="0" w:color="auto"/>
            <w:bottom w:val="none" w:sz="0" w:space="0" w:color="auto"/>
            <w:right w:val="none" w:sz="0" w:space="0" w:color="auto"/>
          </w:divBdr>
          <w:divsChild>
            <w:div w:id="1891528511">
              <w:marLeft w:val="0"/>
              <w:marRight w:val="0"/>
              <w:marTop w:val="0"/>
              <w:marBottom w:val="0"/>
              <w:divBdr>
                <w:top w:val="none" w:sz="0" w:space="0" w:color="auto"/>
                <w:left w:val="none" w:sz="0" w:space="0" w:color="auto"/>
                <w:bottom w:val="none" w:sz="0" w:space="0" w:color="auto"/>
                <w:right w:val="none" w:sz="0" w:space="0" w:color="auto"/>
              </w:divBdr>
              <w:divsChild>
                <w:div w:id="64038437">
                  <w:marLeft w:val="0"/>
                  <w:marRight w:val="0"/>
                  <w:marTop w:val="0"/>
                  <w:marBottom w:val="0"/>
                  <w:divBdr>
                    <w:top w:val="none" w:sz="0" w:space="0" w:color="auto"/>
                    <w:left w:val="none" w:sz="0" w:space="0" w:color="auto"/>
                    <w:bottom w:val="none" w:sz="0" w:space="0" w:color="auto"/>
                    <w:right w:val="none" w:sz="0" w:space="0" w:color="auto"/>
                  </w:divBdr>
                  <w:divsChild>
                    <w:div w:id="2001493566">
                      <w:marLeft w:val="0"/>
                      <w:marRight w:val="0"/>
                      <w:marTop w:val="0"/>
                      <w:marBottom w:val="0"/>
                      <w:divBdr>
                        <w:top w:val="none" w:sz="0" w:space="0" w:color="auto"/>
                        <w:left w:val="none" w:sz="0" w:space="0" w:color="auto"/>
                        <w:bottom w:val="none" w:sz="0" w:space="0" w:color="auto"/>
                        <w:right w:val="none" w:sz="0" w:space="0" w:color="auto"/>
                      </w:divBdr>
                      <w:divsChild>
                        <w:div w:id="537745227">
                          <w:marLeft w:val="0"/>
                          <w:marRight w:val="0"/>
                          <w:marTop w:val="0"/>
                          <w:marBottom w:val="0"/>
                          <w:divBdr>
                            <w:top w:val="none" w:sz="0" w:space="0" w:color="auto"/>
                            <w:left w:val="none" w:sz="0" w:space="0" w:color="auto"/>
                            <w:bottom w:val="none" w:sz="0" w:space="0" w:color="auto"/>
                            <w:right w:val="none" w:sz="0" w:space="0" w:color="auto"/>
                          </w:divBdr>
                          <w:divsChild>
                            <w:div w:id="1564757819">
                              <w:marLeft w:val="0"/>
                              <w:marRight w:val="0"/>
                              <w:marTop w:val="0"/>
                              <w:marBottom w:val="0"/>
                              <w:divBdr>
                                <w:top w:val="none" w:sz="0" w:space="0" w:color="auto"/>
                                <w:left w:val="none" w:sz="0" w:space="0" w:color="auto"/>
                                <w:bottom w:val="none" w:sz="0" w:space="0" w:color="auto"/>
                                <w:right w:val="none" w:sz="0" w:space="0" w:color="auto"/>
                              </w:divBdr>
                              <w:divsChild>
                                <w:div w:id="1280255304">
                                  <w:marLeft w:val="0"/>
                                  <w:marRight w:val="0"/>
                                  <w:marTop w:val="0"/>
                                  <w:marBottom w:val="0"/>
                                  <w:divBdr>
                                    <w:top w:val="none" w:sz="0" w:space="0" w:color="auto"/>
                                    <w:left w:val="none" w:sz="0" w:space="0" w:color="auto"/>
                                    <w:bottom w:val="none" w:sz="0" w:space="0" w:color="auto"/>
                                    <w:right w:val="none" w:sz="0" w:space="0" w:color="auto"/>
                                  </w:divBdr>
                                  <w:divsChild>
                                    <w:div w:id="2028290525">
                                      <w:marLeft w:val="0"/>
                                      <w:marRight w:val="0"/>
                                      <w:marTop w:val="0"/>
                                      <w:marBottom w:val="0"/>
                                      <w:divBdr>
                                        <w:top w:val="none" w:sz="0" w:space="0" w:color="auto"/>
                                        <w:left w:val="none" w:sz="0" w:space="0" w:color="auto"/>
                                        <w:bottom w:val="none" w:sz="0" w:space="0" w:color="auto"/>
                                        <w:right w:val="none" w:sz="0" w:space="0" w:color="auto"/>
                                      </w:divBdr>
                                      <w:divsChild>
                                        <w:div w:id="1242447229">
                                          <w:marLeft w:val="0"/>
                                          <w:marRight w:val="0"/>
                                          <w:marTop w:val="0"/>
                                          <w:marBottom w:val="0"/>
                                          <w:divBdr>
                                            <w:top w:val="none" w:sz="0" w:space="0" w:color="auto"/>
                                            <w:left w:val="none" w:sz="0" w:space="0" w:color="auto"/>
                                            <w:bottom w:val="none" w:sz="0" w:space="0" w:color="auto"/>
                                            <w:right w:val="none" w:sz="0" w:space="0" w:color="auto"/>
                                          </w:divBdr>
                                          <w:divsChild>
                                            <w:div w:id="329529730">
                                              <w:marLeft w:val="0"/>
                                              <w:marRight w:val="0"/>
                                              <w:marTop w:val="0"/>
                                              <w:marBottom w:val="0"/>
                                              <w:divBdr>
                                                <w:top w:val="none" w:sz="0" w:space="0" w:color="auto"/>
                                                <w:left w:val="none" w:sz="0" w:space="0" w:color="auto"/>
                                                <w:bottom w:val="none" w:sz="0" w:space="0" w:color="auto"/>
                                                <w:right w:val="none" w:sz="0" w:space="0" w:color="auto"/>
                                              </w:divBdr>
                                              <w:divsChild>
                                                <w:div w:id="2126997959">
                                                  <w:marLeft w:val="0"/>
                                                  <w:marRight w:val="0"/>
                                                  <w:marTop w:val="0"/>
                                                  <w:marBottom w:val="0"/>
                                                  <w:divBdr>
                                                    <w:top w:val="none" w:sz="0" w:space="0" w:color="auto"/>
                                                    <w:left w:val="none" w:sz="0" w:space="0" w:color="auto"/>
                                                    <w:bottom w:val="none" w:sz="0" w:space="0" w:color="auto"/>
                                                    <w:right w:val="none" w:sz="0" w:space="0" w:color="auto"/>
                                                  </w:divBdr>
                                                  <w:divsChild>
                                                    <w:div w:id="1538279692">
                                                      <w:marLeft w:val="0"/>
                                                      <w:marRight w:val="0"/>
                                                      <w:marTop w:val="0"/>
                                                      <w:marBottom w:val="0"/>
                                                      <w:divBdr>
                                                        <w:top w:val="none" w:sz="0" w:space="0" w:color="auto"/>
                                                        <w:left w:val="none" w:sz="0" w:space="0" w:color="auto"/>
                                                        <w:bottom w:val="none" w:sz="0" w:space="0" w:color="auto"/>
                                                        <w:right w:val="none" w:sz="0" w:space="0" w:color="auto"/>
                                                      </w:divBdr>
                                                      <w:divsChild>
                                                        <w:div w:id="845366606">
                                                          <w:marLeft w:val="0"/>
                                                          <w:marRight w:val="0"/>
                                                          <w:marTop w:val="0"/>
                                                          <w:marBottom w:val="0"/>
                                                          <w:divBdr>
                                                            <w:top w:val="none" w:sz="0" w:space="0" w:color="auto"/>
                                                            <w:left w:val="none" w:sz="0" w:space="0" w:color="auto"/>
                                                            <w:bottom w:val="none" w:sz="0" w:space="0" w:color="auto"/>
                                                            <w:right w:val="none" w:sz="0" w:space="0" w:color="auto"/>
                                                          </w:divBdr>
                                                          <w:divsChild>
                                                            <w:div w:id="989870045">
                                                              <w:marLeft w:val="0"/>
                                                              <w:marRight w:val="150"/>
                                                              <w:marTop w:val="0"/>
                                                              <w:marBottom w:val="150"/>
                                                              <w:divBdr>
                                                                <w:top w:val="none" w:sz="0" w:space="0" w:color="auto"/>
                                                                <w:left w:val="none" w:sz="0" w:space="0" w:color="auto"/>
                                                                <w:bottom w:val="none" w:sz="0" w:space="0" w:color="auto"/>
                                                                <w:right w:val="none" w:sz="0" w:space="0" w:color="auto"/>
                                                              </w:divBdr>
                                                              <w:divsChild>
                                                                <w:div w:id="227616212">
                                                                  <w:marLeft w:val="0"/>
                                                                  <w:marRight w:val="0"/>
                                                                  <w:marTop w:val="0"/>
                                                                  <w:marBottom w:val="0"/>
                                                                  <w:divBdr>
                                                                    <w:top w:val="none" w:sz="0" w:space="0" w:color="auto"/>
                                                                    <w:left w:val="none" w:sz="0" w:space="0" w:color="auto"/>
                                                                    <w:bottom w:val="none" w:sz="0" w:space="0" w:color="auto"/>
                                                                    <w:right w:val="none" w:sz="0" w:space="0" w:color="auto"/>
                                                                  </w:divBdr>
                                                                  <w:divsChild>
                                                                    <w:div w:id="1915119230">
                                                                      <w:marLeft w:val="0"/>
                                                                      <w:marRight w:val="0"/>
                                                                      <w:marTop w:val="0"/>
                                                                      <w:marBottom w:val="0"/>
                                                                      <w:divBdr>
                                                                        <w:top w:val="none" w:sz="0" w:space="0" w:color="auto"/>
                                                                        <w:left w:val="none" w:sz="0" w:space="0" w:color="auto"/>
                                                                        <w:bottom w:val="none" w:sz="0" w:space="0" w:color="auto"/>
                                                                        <w:right w:val="none" w:sz="0" w:space="0" w:color="auto"/>
                                                                      </w:divBdr>
                                                                      <w:divsChild>
                                                                        <w:div w:id="1823351069">
                                                                          <w:marLeft w:val="0"/>
                                                                          <w:marRight w:val="0"/>
                                                                          <w:marTop w:val="0"/>
                                                                          <w:marBottom w:val="0"/>
                                                                          <w:divBdr>
                                                                            <w:top w:val="none" w:sz="0" w:space="0" w:color="auto"/>
                                                                            <w:left w:val="none" w:sz="0" w:space="0" w:color="auto"/>
                                                                            <w:bottom w:val="none" w:sz="0" w:space="0" w:color="auto"/>
                                                                            <w:right w:val="none" w:sz="0" w:space="0" w:color="auto"/>
                                                                          </w:divBdr>
                                                                          <w:divsChild>
                                                                            <w:div w:id="2084453203">
                                                                              <w:marLeft w:val="0"/>
                                                                              <w:marRight w:val="0"/>
                                                                              <w:marTop w:val="0"/>
                                                                              <w:marBottom w:val="0"/>
                                                                              <w:divBdr>
                                                                                <w:top w:val="none" w:sz="0" w:space="0" w:color="auto"/>
                                                                                <w:left w:val="none" w:sz="0" w:space="0" w:color="auto"/>
                                                                                <w:bottom w:val="none" w:sz="0" w:space="0" w:color="auto"/>
                                                                                <w:right w:val="none" w:sz="0" w:space="0" w:color="auto"/>
                                                                              </w:divBdr>
                                                                              <w:divsChild>
                                                                                <w:div w:id="939333657">
                                                                                  <w:marLeft w:val="0"/>
                                                                                  <w:marRight w:val="0"/>
                                                                                  <w:marTop w:val="0"/>
                                                                                  <w:marBottom w:val="0"/>
                                                                                  <w:divBdr>
                                                                                    <w:top w:val="none" w:sz="0" w:space="0" w:color="auto"/>
                                                                                    <w:left w:val="none" w:sz="0" w:space="0" w:color="auto"/>
                                                                                    <w:bottom w:val="none" w:sz="0" w:space="0" w:color="auto"/>
                                                                                    <w:right w:val="none" w:sz="0" w:space="0" w:color="auto"/>
                                                                                  </w:divBdr>
                                                                                  <w:divsChild>
                                                                                    <w:div w:id="1335842307">
                                                                                      <w:marLeft w:val="0"/>
                                                                                      <w:marRight w:val="0"/>
                                                                                      <w:marTop w:val="0"/>
                                                                                      <w:marBottom w:val="0"/>
                                                                                      <w:divBdr>
                                                                                        <w:top w:val="none" w:sz="0" w:space="0" w:color="auto"/>
                                                                                        <w:left w:val="none" w:sz="0" w:space="0" w:color="auto"/>
                                                                                        <w:bottom w:val="none" w:sz="0" w:space="0" w:color="auto"/>
                                                                                        <w:right w:val="none" w:sz="0" w:space="0" w:color="auto"/>
                                                                                      </w:divBdr>
                                                                                    </w:div>
                                                                                    <w:div w:id="1276255982">
                                                                                      <w:marLeft w:val="0"/>
                                                                                      <w:marRight w:val="0"/>
                                                                                      <w:marTop w:val="0"/>
                                                                                      <w:marBottom w:val="0"/>
                                                                                      <w:divBdr>
                                                                                        <w:top w:val="none" w:sz="0" w:space="0" w:color="auto"/>
                                                                                        <w:left w:val="none" w:sz="0" w:space="0" w:color="auto"/>
                                                                                        <w:bottom w:val="none" w:sz="0" w:space="0" w:color="auto"/>
                                                                                        <w:right w:val="none" w:sz="0" w:space="0" w:color="auto"/>
                                                                                      </w:divBdr>
                                                                                    </w:div>
                                                                                    <w:div w:id="830368638">
                                                                                      <w:marLeft w:val="0"/>
                                                                                      <w:marRight w:val="0"/>
                                                                                      <w:marTop w:val="0"/>
                                                                                      <w:marBottom w:val="0"/>
                                                                                      <w:divBdr>
                                                                                        <w:top w:val="none" w:sz="0" w:space="0" w:color="auto"/>
                                                                                        <w:left w:val="none" w:sz="0" w:space="0" w:color="auto"/>
                                                                                        <w:bottom w:val="none" w:sz="0" w:space="0" w:color="auto"/>
                                                                                        <w:right w:val="none" w:sz="0" w:space="0" w:color="auto"/>
                                                                                      </w:divBdr>
                                                                                    </w:div>
                                                                                    <w:div w:id="1684823172">
                                                                                      <w:marLeft w:val="0"/>
                                                                                      <w:marRight w:val="0"/>
                                                                                      <w:marTop w:val="0"/>
                                                                                      <w:marBottom w:val="0"/>
                                                                                      <w:divBdr>
                                                                                        <w:top w:val="none" w:sz="0" w:space="0" w:color="auto"/>
                                                                                        <w:left w:val="none" w:sz="0" w:space="0" w:color="auto"/>
                                                                                        <w:bottom w:val="none" w:sz="0" w:space="0" w:color="auto"/>
                                                                                        <w:right w:val="none" w:sz="0" w:space="0" w:color="auto"/>
                                                                                      </w:divBdr>
                                                                                    </w:div>
                                                                                    <w:div w:id="1500728053">
                                                                                      <w:marLeft w:val="0"/>
                                                                                      <w:marRight w:val="0"/>
                                                                                      <w:marTop w:val="0"/>
                                                                                      <w:marBottom w:val="0"/>
                                                                                      <w:divBdr>
                                                                                        <w:top w:val="none" w:sz="0" w:space="0" w:color="auto"/>
                                                                                        <w:left w:val="none" w:sz="0" w:space="0" w:color="auto"/>
                                                                                        <w:bottom w:val="none" w:sz="0" w:space="0" w:color="auto"/>
                                                                                        <w:right w:val="none" w:sz="0" w:space="0" w:color="auto"/>
                                                                                      </w:divBdr>
                                                                                    </w:div>
                                                                                    <w:div w:id="889927240">
                                                                                      <w:marLeft w:val="0"/>
                                                                                      <w:marRight w:val="0"/>
                                                                                      <w:marTop w:val="0"/>
                                                                                      <w:marBottom w:val="0"/>
                                                                                      <w:divBdr>
                                                                                        <w:top w:val="none" w:sz="0" w:space="0" w:color="auto"/>
                                                                                        <w:left w:val="none" w:sz="0" w:space="0" w:color="auto"/>
                                                                                        <w:bottom w:val="none" w:sz="0" w:space="0" w:color="auto"/>
                                                                                        <w:right w:val="none" w:sz="0" w:space="0" w:color="auto"/>
                                                                                      </w:divBdr>
                                                                                    </w:div>
                                                                                    <w:div w:id="1854342894">
                                                                                      <w:marLeft w:val="0"/>
                                                                                      <w:marRight w:val="0"/>
                                                                                      <w:marTop w:val="0"/>
                                                                                      <w:marBottom w:val="0"/>
                                                                                      <w:divBdr>
                                                                                        <w:top w:val="none" w:sz="0" w:space="0" w:color="auto"/>
                                                                                        <w:left w:val="none" w:sz="0" w:space="0" w:color="auto"/>
                                                                                        <w:bottom w:val="none" w:sz="0" w:space="0" w:color="auto"/>
                                                                                        <w:right w:val="none" w:sz="0" w:space="0" w:color="auto"/>
                                                                                      </w:divBdr>
                                                                                    </w:div>
                                                                                    <w:div w:id="1944339138">
                                                                                      <w:marLeft w:val="0"/>
                                                                                      <w:marRight w:val="0"/>
                                                                                      <w:marTop w:val="0"/>
                                                                                      <w:marBottom w:val="0"/>
                                                                                      <w:divBdr>
                                                                                        <w:top w:val="none" w:sz="0" w:space="0" w:color="auto"/>
                                                                                        <w:left w:val="none" w:sz="0" w:space="0" w:color="auto"/>
                                                                                        <w:bottom w:val="none" w:sz="0" w:space="0" w:color="auto"/>
                                                                                        <w:right w:val="none" w:sz="0" w:space="0" w:color="auto"/>
                                                                                      </w:divBdr>
                                                                                    </w:div>
                                                                                    <w:div w:id="674263899">
                                                                                      <w:marLeft w:val="0"/>
                                                                                      <w:marRight w:val="0"/>
                                                                                      <w:marTop w:val="0"/>
                                                                                      <w:marBottom w:val="0"/>
                                                                                      <w:divBdr>
                                                                                        <w:top w:val="none" w:sz="0" w:space="0" w:color="auto"/>
                                                                                        <w:left w:val="none" w:sz="0" w:space="0" w:color="auto"/>
                                                                                        <w:bottom w:val="none" w:sz="0" w:space="0" w:color="auto"/>
                                                                                        <w:right w:val="none" w:sz="0" w:space="0" w:color="auto"/>
                                                                                      </w:divBdr>
                                                                                    </w:div>
                                                                                    <w:div w:id="427386226">
                                                                                      <w:marLeft w:val="0"/>
                                                                                      <w:marRight w:val="0"/>
                                                                                      <w:marTop w:val="0"/>
                                                                                      <w:marBottom w:val="0"/>
                                                                                      <w:divBdr>
                                                                                        <w:top w:val="none" w:sz="0" w:space="0" w:color="auto"/>
                                                                                        <w:left w:val="none" w:sz="0" w:space="0" w:color="auto"/>
                                                                                        <w:bottom w:val="none" w:sz="0" w:space="0" w:color="auto"/>
                                                                                        <w:right w:val="none" w:sz="0" w:space="0" w:color="auto"/>
                                                                                      </w:divBdr>
                                                                                    </w:div>
                                                                                    <w:div w:id="1554735540">
                                                                                      <w:marLeft w:val="0"/>
                                                                                      <w:marRight w:val="0"/>
                                                                                      <w:marTop w:val="0"/>
                                                                                      <w:marBottom w:val="0"/>
                                                                                      <w:divBdr>
                                                                                        <w:top w:val="none" w:sz="0" w:space="0" w:color="auto"/>
                                                                                        <w:left w:val="none" w:sz="0" w:space="0" w:color="auto"/>
                                                                                        <w:bottom w:val="none" w:sz="0" w:space="0" w:color="auto"/>
                                                                                        <w:right w:val="none" w:sz="0" w:space="0" w:color="auto"/>
                                                                                      </w:divBdr>
                                                                                    </w:div>
                                                                                    <w:div w:id="1608737221">
                                                                                      <w:marLeft w:val="0"/>
                                                                                      <w:marRight w:val="0"/>
                                                                                      <w:marTop w:val="0"/>
                                                                                      <w:marBottom w:val="0"/>
                                                                                      <w:divBdr>
                                                                                        <w:top w:val="none" w:sz="0" w:space="0" w:color="auto"/>
                                                                                        <w:left w:val="none" w:sz="0" w:space="0" w:color="auto"/>
                                                                                        <w:bottom w:val="none" w:sz="0" w:space="0" w:color="auto"/>
                                                                                        <w:right w:val="none" w:sz="0" w:space="0" w:color="auto"/>
                                                                                      </w:divBdr>
                                                                                    </w:div>
                                                                                    <w:div w:id="1996178299">
                                                                                      <w:marLeft w:val="0"/>
                                                                                      <w:marRight w:val="0"/>
                                                                                      <w:marTop w:val="0"/>
                                                                                      <w:marBottom w:val="0"/>
                                                                                      <w:divBdr>
                                                                                        <w:top w:val="none" w:sz="0" w:space="0" w:color="auto"/>
                                                                                        <w:left w:val="none" w:sz="0" w:space="0" w:color="auto"/>
                                                                                        <w:bottom w:val="none" w:sz="0" w:space="0" w:color="auto"/>
                                                                                        <w:right w:val="none" w:sz="0" w:space="0" w:color="auto"/>
                                                                                      </w:divBdr>
                                                                                    </w:div>
                                                                                    <w:div w:id="1664501831">
                                                                                      <w:marLeft w:val="0"/>
                                                                                      <w:marRight w:val="0"/>
                                                                                      <w:marTop w:val="0"/>
                                                                                      <w:marBottom w:val="0"/>
                                                                                      <w:divBdr>
                                                                                        <w:top w:val="none" w:sz="0" w:space="0" w:color="auto"/>
                                                                                        <w:left w:val="none" w:sz="0" w:space="0" w:color="auto"/>
                                                                                        <w:bottom w:val="none" w:sz="0" w:space="0" w:color="auto"/>
                                                                                        <w:right w:val="none" w:sz="0" w:space="0" w:color="auto"/>
                                                                                      </w:divBdr>
                                                                                    </w:div>
                                                                                    <w:div w:id="1696229336">
                                                                                      <w:marLeft w:val="0"/>
                                                                                      <w:marRight w:val="0"/>
                                                                                      <w:marTop w:val="0"/>
                                                                                      <w:marBottom w:val="0"/>
                                                                                      <w:divBdr>
                                                                                        <w:top w:val="none" w:sz="0" w:space="0" w:color="auto"/>
                                                                                        <w:left w:val="none" w:sz="0" w:space="0" w:color="auto"/>
                                                                                        <w:bottom w:val="none" w:sz="0" w:space="0" w:color="auto"/>
                                                                                        <w:right w:val="none" w:sz="0" w:space="0" w:color="auto"/>
                                                                                      </w:divBdr>
                                                                                    </w:div>
                                                                                    <w:div w:id="2144276346">
                                                                                      <w:marLeft w:val="0"/>
                                                                                      <w:marRight w:val="0"/>
                                                                                      <w:marTop w:val="0"/>
                                                                                      <w:marBottom w:val="0"/>
                                                                                      <w:divBdr>
                                                                                        <w:top w:val="none" w:sz="0" w:space="0" w:color="auto"/>
                                                                                        <w:left w:val="none" w:sz="0" w:space="0" w:color="auto"/>
                                                                                        <w:bottom w:val="none" w:sz="0" w:space="0" w:color="auto"/>
                                                                                        <w:right w:val="none" w:sz="0" w:space="0" w:color="auto"/>
                                                                                      </w:divBdr>
                                                                                    </w:div>
                                                                                    <w:div w:id="1371877145">
                                                                                      <w:marLeft w:val="0"/>
                                                                                      <w:marRight w:val="0"/>
                                                                                      <w:marTop w:val="0"/>
                                                                                      <w:marBottom w:val="0"/>
                                                                                      <w:divBdr>
                                                                                        <w:top w:val="none" w:sz="0" w:space="0" w:color="auto"/>
                                                                                        <w:left w:val="none" w:sz="0" w:space="0" w:color="auto"/>
                                                                                        <w:bottom w:val="none" w:sz="0" w:space="0" w:color="auto"/>
                                                                                        <w:right w:val="none" w:sz="0" w:space="0" w:color="auto"/>
                                                                                      </w:divBdr>
                                                                                    </w:div>
                                                                                    <w:div w:id="2042626679">
                                                                                      <w:marLeft w:val="0"/>
                                                                                      <w:marRight w:val="0"/>
                                                                                      <w:marTop w:val="0"/>
                                                                                      <w:marBottom w:val="0"/>
                                                                                      <w:divBdr>
                                                                                        <w:top w:val="none" w:sz="0" w:space="0" w:color="auto"/>
                                                                                        <w:left w:val="none" w:sz="0" w:space="0" w:color="auto"/>
                                                                                        <w:bottom w:val="none" w:sz="0" w:space="0" w:color="auto"/>
                                                                                        <w:right w:val="none" w:sz="0" w:space="0" w:color="auto"/>
                                                                                      </w:divBdr>
                                                                                    </w:div>
                                                                                    <w:div w:id="315845261">
                                                                                      <w:marLeft w:val="0"/>
                                                                                      <w:marRight w:val="0"/>
                                                                                      <w:marTop w:val="0"/>
                                                                                      <w:marBottom w:val="0"/>
                                                                                      <w:divBdr>
                                                                                        <w:top w:val="none" w:sz="0" w:space="0" w:color="auto"/>
                                                                                        <w:left w:val="none" w:sz="0" w:space="0" w:color="auto"/>
                                                                                        <w:bottom w:val="none" w:sz="0" w:space="0" w:color="auto"/>
                                                                                        <w:right w:val="none" w:sz="0" w:space="0" w:color="auto"/>
                                                                                      </w:divBdr>
                                                                                    </w:div>
                                                                                    <w:div w:id="1023478645">
                                                                                      <w:marLeft w:val="0"/>
                                                                                      <w:marRight w:val="0"/>
                                                                                      <w:marTop w:val="0"/>
                                                                                      <w:marBottom w:val="0"/>
                                                                                      <w:divBdr>
                                                                                        <w:top w:val="none" w:sz="0" w:space="0" w:color="auto"/>
                                                                                        <w:left w:val="none" w:sz="0" w:space="0" w:color="auto"/>
                                                                                        <w:bottom w:val="none" w:sz="0" w:space="0" w:color="auto"/>
                                                                                        <w:right w:val="none" w:sz="0" w:space="0" w:color="auto"/>
                                                                                      </w:divBdr>
                                                                                    </w:div>
                                                                                    <w:div w:id="547375247">
                                                                                      <w:marLeft w:val="0"/>
                                                                                      <w:marRight w:val="0"/>
                                                                                      <w:marTop w:val="0"/>
                                                                                      <w:marBottom w:val="0"/>
                                                                                      <w:divBdr>
                                                                                        <w:top w:val="none" w:sz="0" w:space="0" w:color="auto"/>
                                                                                        <w:left w:val="none" w:sz="0" w:space="0" w:color="auto"/>
                                                                                        <w:bottom w:val="none" w:sz="0" w:space="0" w:color="auto"/>
                                                                                        <w:right w:val="none" w:sz="0" w:space="0" w:color="auto"/>
                                                                                      </w:divBdr>
                                                                                    </w:div>
                                                                                    <w:div w:id="826899825">
                                                                                      <w:marLeft w:val="0"/>
                                                                                      <w:marRight w:val="0"/>
                                                                                      <w:marTop w:val="0"/>
                                                                                      <w:marBottom w:val="0"/>
                                                                                      <w:divBdr>
                                                                                        <w:top w:val="none" w:sz="0" w:space="0" w:color="auto"/>
                                                                                        <w:left w:val="none" w:sz="0" w:space="0" w:color="auto"/>
                                                                                        <w:bottom w:val="none" w:sz="0" w:space="0" w:color="auto"/>
                                                                                        <w:right w:val="none" w:sz="0" w:space="0" w:color="auto"/>
                                                                                      </w:divBdr>
                                                                                    </w:div>
                                                                                    <w:div w:id="2144232620">
                                                                                      <w:marLeft w:val="0"/>
                                                                                      <w:marRight w:val="0"/>
                                                                                      <w:marTop w:val="0"/>
                                                                                      <w:marBottom w:val="0"/>
                                                                                      <w:divBdr>
                                                                                        <w:top w:val="none" w:sz="0" w:space="0" w:color="auto"/>
                                                                                        <w:left w:val="none" w:sz="0" w:space="0" w:color="auto"/>
                                                                                        <w:bottom w:val="none" w:sz="0" w:space="0" w:color="auto"/>
                                                                                        <w:right w:val="none" w:sz="0" w:space="0" w:color="auto"/>
                                                                                      </w:divBdr>
                                                                                    </w:div>
                                                                                    <w:div w:id="1266229954">
                                                                                      <w:marLeft w:val="0"/>
                                                                                      <w:marRight w:val="0"/>
                                                                                      <w:marTop w:val="0"/>
                                                                                      <w:marBottom w:val="0"/>
                                                                                      <w:divBdr>
                                                                                        <w:top w:val="none" w:sz="0" w:space="0" w:color="auto"/>
                                                                                        <w:left w:val="none" w:sz="0" w:space="0" w:color="auto"/>
                                                                                        <w:bottom w:val="none" w:sz="0" w:space="0" w:color="auto"/>
                                                                                        <w:right w:val="none" w:sz="0" w:space="0" w:color="auto"/>
                                                                                      </w:divBdr>
                                                                                    </w:div>
                                                                                    <w:div w:id="241989002">
                                                                                      <w:marLeft w:val="0"/>
                                                                                      <w:marRight w:val="0"/>
                                                                                      <w:marTop w:val="0"/>
                                                                                      <w:marBottom w:val="0"/>
                                                                                      <w:divBdr>
                                                                                        <w:top w:val="none" w:sz="0" w:space="0" w:color="auto"/>
                                                                                        <w:left w:val="none" w:sz="0" w:space="0" w:color="auto"/>
                                                                                        <w:bottom w:val="none" w:sz="0" w:space="0" w:color="auto"/>
                                                                                        <w:right w:val="none" w:sz="0" w:space="0" w:color="auto"/>
                                                                                      </w:divBdr>
                                                                                    </w:div>
                                                                                    <w:div w:id="1582331242">
                                                                                      <w:marLeft w:val="0"/>
                                                                                      <w:marRight w:val="0"/>
                                                                                      <w:marTop w:val="0"/>
                                                                                      <w:marBottom w:val="0"/>
                                                                                      <w:divBdr>
                                                                                        <w:top w:val="none" w:sz="0" w:space="0" w:color="auto"/>
                                                                                        <w:left w:val="none" w:sz="0" w:space="0" w:color="auto"/>
                                                                                        <w:bottom w:val="none" w:sz="0" w:space="0" w:color="auto"/>
                                                                                        <w:right w:val="none" w:sz="0" w:space="0" w:color="auto"/>
                                                                                      </w:divBdr>
                                                                                    </w:div>
                                                                                    <w:div w:id="21706788">
                                                                                      <w:marLeft w:val="0"/>
                                                                                      <w:marRight w:val="0"/>
                                                                                      <w:marTop w:val="0"/>
                                                                                      <w:marBottom w:val="0"/>
                                                                                      <w:divBdr>
                                                                                        <w:top w:val="none" w:sz="0" w:space="0" w:color="auto"/>
                                                                                        <w:left w:val="none" w:sz="0" w:space="0" w:color="auto"/>
                                                                                        <w:bottom w:val="none" w:sz="0" w:space="0" w:color="auto"/>
                                                                                        <w:right w:val="none" w:sz="0" w:space="0" w:color="auto"/>
                                                                                      </w:divBdr>
                                                                                    </w:div>
                                                                                    <w:div w:id="1744793960">
                                                                                      <w:marLeft w:val="0"/>
                                                                                      <w:marRight w:val="0"/>
                                                                                      <w:marTop w:val="0"/>
                                                                                      <w:marBottom w:val="0"/>
                                                                                      <w:divBdr>
                                                                                        <w:top w:val="none" w:sz="0" w:space="0" w:color="auto"/>
                                                                                        <w:left w:val="none" w:sz="0" w:space="0" w:color="auto"/>
                                                                                        <w:bottom w:val="none" w:sz="0" w:space="0" w:color="auto"/>
                                                                                        <w:right w:val="none" w:sz="0" w:space="0" w:color="auto"/>
                                                                                      </w:divBdr>
                                                                                    </w:div>
                                                                                    <w:div w:id="984436114">
                                                                                      <w:marLeft w:val="0"/>
                                                                                      <w:marRight w:val="0"/>
                                                                                      <w:marTop w:val="0"/>
                                                                                      <w:marBottom w:val="20"/>
                                                                                      <w:divBdr>
                                                                                        <w:top w:val="none" w:sz="0" w:space="0" w:color="auto"/>
                                                                                        <w:left w:val="none" w:sz="0" w:space="0" w:color="auto"/>
                                                                                        <w:bottom w:val="none" w:sz="0" w:space="0" w:color="auto"/>
                                                                                        <w:right w:val="none" w:sz="0" w:space="0" w:color="auto"/>
                                                                                      </w:divBdr>
                                                                                    </w:div>
                                                                                    <w:div w:id="1734424108">
                                                                                      <w:marLeft w:val="0"/>
                                                                                      <w:marRight w:val="0"/>
                                                                                      <w:marTop w:val="0"/>
                                                                                      <w:marBottom w:val="20"/>
                                                                                      <w:divBdr>
                                                                                        <w:top w:val="none" w:sz="0" w:space="0" w:color="auto"/>
                                                                                        <w:left w:val="none" w:sz="0" w:space="0" w:color="auto"/>
                                                                                        <w:bottom w:val="none" w:sz="0" w:space="0" w:color="auto"/>
                                                                                        <w:right w:val="none" w:sz="0" w:space="0" w:color="auto"/>
                                                                                      </w:divBdr>
                                                                                    </w:div>
                                                                                    <w:div w:id="1347945651">
                                                                                      <w:marLeft w:val="0"/>
                                                                                      <w:marRight w:val="0"/>
                                                                                      <w:marTop w:val="0"/>
                                                                                      <w:marBottom w:val="20"/>
                                                                                      <w:divBdr>
                                                                                        <w:top w:val="none" w:sz="0" w:space="0" w:color="auto"/>
                                                                                        <w:left w:val="none" w:sz="0" w:space="0" w:color="auto"/>
                                                                                        <w:bottom w:val="none" w:sz="0" w:space="0" w:color="auto"/>
                                                                                        <w:right w:val="none" w:sz="0" w:space="0" w:color="auto"/>
                                                                                      </w:divBdr>
                                                                                    </w:div>
                                                                                    <w:div w:id="1557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3899</Characters>
  <Application>Microsoft Office Word</Application>
  <DocSecurity>0</DocSecurity>
  <Lines>177</Lines>
  <Paragraphs>146</Paragraphs>
  <ScaleCrop>false</ScaleCrop>
  <HeadingPairs>
    <vt:vector size="2" baseType="variant">
      <vt:variant>
        <vt:lpstr>Titre</vt:lpstr>
      </vt:variant>
      <vt:variant>
        <vt:i4>1</vt:i4>
      </vt:variant>
    </vt:vector>
  </HeadingPairs>
  <TitlesOfParts>
    <vt:vector size="1" baseType="lpstr">
      <vt:lpstr/>
    </vt:vector>
  </TitlesOfParts>
  <Company>MRN</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ET212A</dc:creator>
  <cp:keywords/>
  <dc:description/>
  <cp:lastModifiedBy>Guillaume Berger-Richard</cp:lastModifiedBy>
  <cp:revision>3</cp:revision>
  <dcterms:created xsi:type="dcterms:W3CDTF">2016-10-21T19:13:00Z</dcterms:created>
  <dcterms:modified xsi:type="dcterms:W3CDTF">2022-04-29T14:18:00Z</dcterms:modified>
</cp:coreProperties>
</file>